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02685D69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AA30F7">
        <w:rPr>
          <w:b/>
          <w:bCs/>
          <w:sz w:val="24"/>
          <w:szCs w:val="24"/>
        </w:rPr>
        <w:t>3</w:t>
      </w:r>
      <w:r w:rsidR="00796CF1">
        <w:rPr>
          <w:b/>
          <w:bCs/>
          <w:sz w:val="24"/>
          <w:szCs w:val="24"/>
        </w:rPr>
        <w:t>7</w:t>
      </w:r>
      <w:r w:rsidR="00A01B50">
        <w:rPr>
          <w:b/>
          <w:bCs/>
          <w:sz w:val="24"/>
          <w:szCs w:val="24"/>
        </w:rPr>
        <w:t xml:space="preserve"> (Mk </w:t>
      </w:r>
      <w:r w:rsidR="00AD4674">
        <w:rPr>
          <w:b/>
          <w:bCs/>
          <w:sz w:val="24"/>
          <w:szCs w:val="24"/>
        </w:rPr>
        <w:t>9</w:t>
      </w:r>
      <w:r w:rsidR="0027516E" w:rsidRPr="00B47346">
        <w:rPr>
          <w:b/>
          <w:bCs/>
          <w:sz w:val="24"/>
          <w:szCs w:val="24"/>
        </w:rPr>
        <w:t>,</w:t>
      </w:r>
      <w:r w:rsidR="001F7B4F">
        <w:rPr>
          <w:b/>
          <w:bCs/>
          <w:sz w:val="24"/>
          <w:szCs w:val="24"/>
        </w:rPr>
        <w:t>42</w:t>
      </w:r>
      <w:r w:rsidR="00AD4674">
        <w:rPr>
          <w:b/>
          <w:bCs/>
          <w:sz w:val="24"/>
          <w:szCs w:val="24"/>
        </w:rPr>
        <w:t>-</w:t>
      </w:r>
      <w:r w:rsidR="00796CF1">
        <w:rPr>
          <w:b/>
          <w:bCs/>
          <w:sz w:val="24"/>
          <w:szCs w:val="24"/>
        </w:rPr>
        <w:t>50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2D01C935" w:rsidR="0027516E" w:rsidRPr="00494422" w:rsidRDefault="00796CF1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07</w:t>
      </w:r>
      <w:r w:rsidR="0027516E" w:rsidRPr="00B47346">
        <w:rPr>
          <w:b/>
          <w:bCs/>
          <w:sz w:val="24"/>
          <w:szCs w:val="24"/>
        </w:rPr>
        <w:t>.</w:t>
      </w:r>
      <w:r w:rsidR="009D28E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>.202</w:t>
      </w:r>
      <w:r w:rsidR="009B2BCF"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BF4ADE1" w14:textId="2872180E" w:rsidR="001671ED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9D28E8">
        <w:rPr>
          <w:b/>
          <w:bCs/>
          <w:sz w:val="24"/>
          <w:szCs w:val="24"/>
          <w:u w:val="single"/>
        </w:rPr>
        <w:t>9,</w:t>
      </w:r>
      <w:r w:rsidR="001F7B4F">
        <w:rPr>
          <w:b/>
          <w:bCs/>
          <w:sz w:val="24"/>
          <w:szCs w:val="24"/>
          <w:u w:val="single"/>
        </w:rPr>
        <w:t>42</w:t>
      </w:r>
      <w:r w:rsidR="00AD4674">
        <w:rPr>
          <w:b/>
          <w:bCs/>
          <w:sz w:val="24"/>
          <w:szCs w:val="24"/>
          <w:u w:val="single"/>
        </w:rPr>
        <w:t>-</w:t>
      </w:r>
      <w:r w:rsidR="00796CF1">
        <w:rPr>
          <w:b/>
          <w:bCs/>
          <w:sz w:val="24"/>
          <w:szCs w:val="24"/>
          <w:u w:val="single"/>
        </w:rPr>
        <w:t>50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0AE103CC" w14:textId="755B5DEE" w:rsidR="005D3445" w:rsidRDefault="005D3445" w:rsidP="0027516E">
      <w:pPr>
        <w:spacing w:after="0"/>
        <w:rPr>
          <w:b/>
          <w:bCs/>
          <w:sz w:val="24"/>
          <w:szCs w:val="24"/>
          <w:u w:val="single"/>
        </w:rPr>
      </w:pPr>
    </w:p>
    <w:p w14:paraId="4D2F75D6" w14:textId="1F0454D3" w:rsidR="005D3445" w:rsidRPr="00FE7F07" w:rsidRDefault="001E2BC5" w:rsidP="0027516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Kontekst</w:t>
      </w:r>
      <w:r w:rsidR="00AF405C" w:rsidRPr="00FE7F07">
        <w:rPr>
          <w:b/>
          <w:bCs/>
          <w:sz w:val="24"/>
          <w:szCs w:val="24"/>
        </w:rPr>
        <w:t>:</w:t>
      </w:r>
    </w:p>
    <w:p w14:paraId="3AB699FE" w14:textId="6FD0C13C" w:rsidR="00E47DC7" w:rsidRDefault="005D3445" w:rsidP="00796CF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7DC7">
        <w:rPr>
          <w:sz w:val="24"/>
          <w:szCs w:val="24"/>
        </w:rPr>
        <w:t xml:space="preserve">ww. 42-50 stanowią </w:t>
      </w:r>
      <w:r w:rsidR="0090768B">
        <w:rPr>
          <w:sz w:val="24"/>
          <w:szCs w:val="24"/>
        </w:rPr>
        <w:t>trzecią</w:t>
      </w:r>
      <w:r w:rsidR="00E47DC7">
        <w:rPr>
          <w:sz w:val="24"/>
          <w:szCs w:val="24"/>
        </w:rPr>
        <w:t xml:space="preserve"> część mów wygłoszonych przez Jezusa; </w:t>
      </w:r>
    </w:p>
    <w:p w14:paraId="61F2A5FF" w14:textId="687BF075" w:rsidR="0090768B" w:rsidRPr="00DA5978" w:rsidRDefault="00E47DC7" w:rsidP="0090768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- o ile ww. 33-37 koncentrowały się wokół</w:t>
      </w:r>
      <w:r w:rsidR="0090768B">
        <w:rPr>
          <w:sz w:val="24"/>
          <w:szCs w:val="24"/>
        </w:rPr>
        <w:t xml:space="preserve"> próżności uczniów (kto z nich jest największy), ww. 38-42 mówiły o zazdrości, która ich opanowała (zakaz wydany wędrownemu egzorcyście) to głównym tematem ww. 42-50 jest niebezpieczeństwo zgorszenia, jakiego dopuszcza się człowiek popełniający grzech;</w:t>
      </w:r>
    </w:p>
    <w:p w14:paraId="292A6944" w14:textId="77777777" w:rsidR="00144BEE" w:rsidRPr="00B47346" w:rsidRDefault="00144BEE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0EDA5C88" w:rsidR="00846E84" w:rsidRPr="009D28E8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E47DC7">
        <w:rPr>
          <w:b/>
          <w:bCs/>
          <w:sz w:val="24"/>
          <w:szCs w:val="24"/>
        </w:rPr>
        <w:t>42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E47DC7" w:rsidRPr="00E47DC7">
        <w:rPr>
          <w:b/>
          <w:bCs/>
          <w:sz w:val="24"/>
          <w:szCs w:val="24"/>
        </w:rPr>
        <w:t>Kto by się stał powodem grzechu dla jednego z tych małych, którzy wierzą, temu byłoby lepiej uwiązać kamień młyński u szyi i wrzucić go w morze.</w:t>
      </w:r>
      <w:r w:rsidR="00504199" w:rsidRPr="00504199">
        <w:rPr>
          <w:b/>
          <w:bCs/>
          <w:sz w:val="24"/>
          <w:szCs w:val="24"/>
        </w:rPr>
        <w:t>»</w:t>
      </w:r>
      <w:r w:rsidR="009D28E8">
        <w:rPr>
          <w:sz w:val="24"/>
          <w:szCs w:val="24"/>
        </w:rPr>
        <w:t>”</w:t>
      </w:r>
    </w:p>
    <w:p w14:paraId="0BA3A6A7" w14:textId="002323EC" w:rsidR="00DA5978" w:rsidRDefault="00846E84" w:rsidP="00E47DC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B2BCF">
        <w:rPr>
          <w:sz w:val="24"/>
          <w:szCs w:val="24"/>
        </w:rPr>
        <w:t>-</w:t>
      </w:r>
      <w:r w:rsidR="00144BEE">
        <w:rPr>
          <w:sz w:val="24"/>
          <w:szCs w:val="24"/>
        </w:rPr>
        <w:t xml:space="preserve"> </w:t>
      </w:r>
      <w:r w:rsidR="0090768B">
        <w:rPr>
          <w:i/>
          <w:iCs/>
          <w:sz w:val="24"/>
          <w:szCs w:val="24"/>
        </w:rPr>
        <w:t xml:space="preserve">kto by się stał powodem grzechu – </w:t>
      </w:r>
      <w:r w:rsidR="0090768B">
        <w:rPr>
          <w:sz w:val="24"/>
          <w:szCs w:val="24"/>
        </w:rPr>
        <w:t xml:space="preserve">czasownik </w:t>
      </w:r>
      <w:r w:rsidR="0090768B">
        <w:rPr>
          <w:i/>
          <w:iCs/>
          <w:sz w:val="24"/>
          <w:szCs w:val="24"/>
        </w:rPr>
        <w:t>skandalidz</w:t>
      </w:r>
      <w:r w:rsidR="00C643C4">
        <w:rPr>
          <w:i/>
          <w:iCs/>
          <w:sz w:val="24"/>
          <w:szCs w:val="24"/>
        </w:rPr>
        <w:t>ein</w:t>
      </w:r>
      <w:r w:rsidR="0090768B">
        <w:rPr>
          <w:sz w:val="24"/>
          <w:szCs w:val="24"/>
        </w:rPr>
        <w:t xml:space="preserve"> pojawia się wielokrotnie w całym fragmencie (w.</w:t>
      </w:r>
      <w:r w:rsidR="00195325">
        <w:rPr>
          <w:sz w:val="24"/>
          <w:szCs w:val="24"/>
        </w:rPr>
        <w:t xml:space="preserve"> 42.43.45.47) i oznacza „usiłowanie przywiedzenia kogoś do grzechu”; kto wykorzystuje słabość bliźniego lub nadużywa swej władzy, aby odwieźć go od Boga, ten dopuszcza się wielkiego zła i popełnia ciężkie wykroczenie zarówno względem zgorszonego brata, jak i samego Boga;</w:t>
      </w:r>
      <w:r w:rsidR="004F49DD">
        <w:rPr>
          <w:sz w:val="24"/>
          <w:szCs w:val="24"/>
        </w:rPr>
        <w:t xml:space="preserve"> co ciekawe s</w:t>
      </w:r>
      <w:r w:rsidR="004F49DD" w:rsidRPr="004F49DD">
        <w:rPr>
          <w:sz w:val="24"/>
          <w:szCs w:val="24"/>
        </w:rPr>
        <w:t>am Jezus wywoła „zgorszenie” najpierw wobec swoich rodaków (</w:t>
      </w:r>
      <w:r w:rsidR="004F49DD">
        <w:rPr>
          <w:sz w:val="24"/>
          <w:szCs w:val="24"/>
        </w:rPr>
        <w:t xml:space="preserve">Mk </w:t>
      </w:r>
      <w:r w:rsidR="004F49DD" w:rsidRPr="004F49DD">
        <w:rPr>
          <w:sz w:val="24"/>
          <w:szCs w:val="24"/>
        </w:rPr>
        <w:t>6,3), a potem wobec uczniów (</w:t>
      </w:r>
      <w:r w:rsidR="004F49DD">
        <w:rPr>
          <w:sz w:val="24"/>
          <w:szCs w:val="24"/>
        </w:rPr>
        <w:t xml:space="preserve">Mk </w:t>
      </w:r>
      <w:r w:rsidR="004F49DD" w:rsidRPr="004F49DD">
        <w:rPr>
          <w:sz w:val="24"/>
          <w:szCs w:val="24"/>
        </w:rPr>
        <w:t>14,27.29), ale ma ono na celu otwarcie im oczu na Jego nadprzyrodzone, boskie, mesjańskie posłannictwo</w:t>
      </w:r>
      <w:r w:rsidR="004F49DD">
        <w:rPr>
          <w:sz w:val="24"/>
          <w:szCs w:val="24"/>
        </w:rPr>
        <w:t>;</w:t>
      </w:r>
    </w:p>
    <w:p w14:paraId="0945D6E2" w14:textId="5B6AE678" w:rsidR="00195325" w:rsidRPr="00C643C4" w:rsidRDefault="00195325" w:rsidP="00E47DC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jednego z tych małych, którzy wierzą</w:t>
      </w:r>
      <w:r>
        <w:rPr>
          <w:sz w:val="24"/>
          <w:szCs w:val="24"/>
        </w:rPr>
        <w:t xml:space="preserve"> </w:t>
      </w:r>
      <w:r w:rsidR="00C643C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643C4">
        <w:rPr>
          <w:sz w:val="24"/>
          <w:szCs w:val="24"/>
        </w:rPr>
        <w:t xml:space="preserve">Jezus ponownie nawiązuje do </w:t>
      </w:r>
      <w:r w:rsidR="00C643C4">
        <w:rPr>
          <w:i/>
          <w:iCs/>
          <w:sz w:val="24"/>
          <w:szCs w:val="24"/>
        </w:rPr>
        <w:t>najmniejszych</w:t>
      </w:r>
      <w:r w:rsidR="00C643C4">
        <w:rPr>
          <w:sz w:val="24"/>
          <w:szCs w:val="24"/>
        </w:rPr>
        <w:t>, z których czyni punkt odniesienia (</w:t>
      </w:r>
      <w:r w:rsidR="00C643C4" w:rsidRPr="00C643C4">
        <w:rPr>
          <w:i/>
          <w:iCs/>
          <w:sz w:val="24"/>
          <w:szCs w:val="24"/>
        </w:rPr>
        <w:t>wziął dziecko, postawił je przed nimi i objąwszy je ramionami</w:t>
      </w:r>
      <w:r w:rsidR="00C643C4">
        <w:rPr>
          <w:sz w:val="24"/>
          <w:szCs w:val="24"/>
        </w:rPr>
        <w:t xml:space="preserve"> – w. 36); jednakże pod pojęcięm </w:t>
      </w:r>
      <w:r w:rsidR="00C643C4">
        <w:rPr>
          <w:i/>
          <w:iCs/>
          <w:sz w:val="24"/>
          <w:szCs w:val="24"/>
        </w:rPr>
        <w:t>małych</w:t>
      </w:r>
      <w:r w:rsidR="00C643C4">
        <w:rPr>
          <w:sz w:val="24"/>
          <w:szCs w:val="24"/>
        </w:rPr>
        <w:t xml:space="preserve"> należy rozumieć każdego ucznia Jezusa</w:t>
      </w:r>
    </w:p>
    <w:p w14:paraId="16299122" w14:textId="429AA40B" w:rsidR="00C643C4" w:rsidRDefault="00C643C4" w:rsidP="00E47DC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byłoby lepiej kamień młyński – </w:t>
      </w:r>
      <w:r>
        <w:rPr>
          <w:sz w:val="24"/>
          <w:szCs w:val="24"/>
        </w:rPr>
        <w:t>kamień młyński był bardzo ciężk</w:t>
      </w:r>
      <w:r w:rsidR="004F49DD">
        <w:rPr>
          <w:sz w:val="24"/>
          <w:szCs w:val="24"/>
        </w:rPr>
        <w:t xml:space="preserve">i ze względu na to, że był używany do mielenia zboża; w rzeczywistości były to dwa kamienie: jeden na stałe był osadzony w </w:t>
      </w:r>
      <w:r w:rsidR="004F49DD">
        <w:rPr>
          <w:sz w:val="24"/>
          <w:szCs w:val="24"/>
        </w:rPr>
        <w:lastRenderedPageBreak/>
        <w:t>podłożu, drugi był poruszany siłą jakiegoś zwierzęcia; w tym przypadku chodzi o ruchomy kamień górny;</w:t>
      </w:r>
    </w:p>
    <w:p w14:paraId="6ED39598" w14:textId="22B80F4A" w:rsidR="00C643C4" w:rsidRDefault="00C643C4" w:rsidP="00E47DC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uwiązać u szyi </w:t>
      </w:r>
      <w:r w:rsidR="004F49DD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4F49DD">
        <w:rPr>
          <w:sz w:val="24"/>
          <w:szCs w:val="24"/>
        </w:rPr>
        <w:t>uwiązanie kamienia młyńskiego u szyi wydaje się nie być przypadkowe; szyja podtrzymuje głowę a w głowie człowieka rodzą się wszystkie myśli: dobre i złe;</w:t>
      </w:r>
    </w:p>
    <w:p w14:paraId="0A2F44DB" w14:textId="7EC59B65" w:rsidR="004F49DD" w:rsidRPr="004F49DD" w:rsidRDefault="004F49DD" w:rsidP="00E47DC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wrzucić go w morze - </w:t>
      </w:r>
      <w:r>
        <w:rPr>
          <w:sz w:val="24"/>
          <w:szCs w:val="24"/>
        </w:rPr>
        <w:t>k</w:t>
      </w:r>
      <w:r w:rsidRPr="004F49DD">
        <w:rPr>
          <w:sz w:val="24"/>
          <w:szCs w:val="24"/>
        </w:rPr>
        <w:t>ara ukazana przez Jezusa</w:t>
      </w:r>
      <w:r>
        <w:rPr>
          <w:sz w:val="24"/>
          <w:szCs w:val="24"/>
        </w:rPr>
        <w:t xml:space="preserve"> </w:t>
      </w:r>
      <w:r w:rsidRPr="004F49DD">
        <w:rPr>
          <w:sz w:val="24"/>
          <w:szCs w:val="24"/>
        </w:rPr>
        <w:t>to nie</w:t>
      </w:r>
      <w:r>
        <w:rPr>
          <w:sz w:val="24"/>
          <w:szCs w:val="24"/>
        </w:rPr>
        <w:t xml:space="preserve"> wyłącznie</w:t>
      </w:r>
      <w:r w:rsidRPr="004F49DD">
        <w:rPr>
          <w:sz w:val="24"/>
          <w:szCs w:val="24"/>
        </w:rPr>
        <w:t xml:space="preserve"> myśl</w:t>
      </w:r>
      <w:r>
        <w:rPr>
          <w:sz w:val="24"/>
          <w:szCs w:val="24"/>
        </w:rPr>
        <w:t>/obraz</w:t>
      </w:r>
      <w:r w:rsidRPr="004F49DD">
        <w:rPr>
          <w:sz w:val="24"/>
          <w:szCs w:val="24"/>
        </w:rPr>
        <w:t>, któr</w:t>
      </w:r>
      <w:r>
        <w:rPr>
          <w:sz w:val="24"/>
          <w:szCs w:val="24"/>
        </w:rPr>
        <w:t>y</w:t>
      </w:r>
      <w:r w:rsidRPr="004F49DD">
        <w:rPr>
          <w:sz w:val="24"/>
          <w:szCs w:val="24"/>
        </w:rPr>
        <w:t xml:space="preserve"> zrodził się w głowie Jezusa</w:t>
      </w:r>
      <w:r>
        <w:rPr>
          <w:sz w:val="24"/>
          <w:szCs w:val="24"/>
        </w:rPr>
        <w:t>;</w:t>
      </w:r>
      <w:r w:rsidRPr="004F49DD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4F49DD">
        <w:rPr>
          <w:sz w:val="24"/>
          <w:szCs w:val="24"/>
        </w:rPr>
        <w:t>ie jest to nawet idiom</w:t>
      </w:r>
      <w:r>
        <w:rPr>
          <w:sz w:val="24"/>
          <w:szCs w:val="24"/>
        </w:rPr>
        <w:t xml:space="preserve"> (który my rozumiemy jako ograniczanie czyjejś wolności);</w:t>
      </w:r>
      <w:r w:rsidRPr="004F49DD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4F49DD">
        <w:rPr>
          <w:sz w:val="24"/>
          <w:szCs w:val="24"/>
        </w:rPr>
        <w:t>est to dobrze znana i udokumentowana kara rzymska (Swetoniusz, Żywot Cezarów 67)</w:t>
      </w:r>
      <w:r>
        <w:rPr>
          <w:sz w:val="24"/>
          <w:szCs w:val="24"/>
        </w:rPr>
        <w:t xml:space="preserve">; </w:t>
      </w:r>
      <w:r w:rsidR="00983E57">
        <w:rPr>
          <w:sz w:val="24"/>
          <w:szCs w:val="24"/>
        </w:rPr>
        <w:t>człowiek, którego wrzucono do wody z przywiązanym kamieniem do szyi, nie miał żadnych szans na ocalenie; okrucieństwo w ten sposób zadanej śmierci potęgował fakt, że pozbawiał go on możliwości pochówku w ziemi (Jezus, w sposób dobitny ostrzega, aby człowiek za wszelką cenę starał się nie dopuścić do sytuacji, w której z powodu namowy, zachęty, złego przykładu czy choćby przyzwolenia mógłby spowodować upadek bliźniego);</w:t>
      </w:r>
    </w:p>
    <w:p w14:paraId="7F2C774E" w14:textId="77777777" w:rsidR="00706D9D" w:rsidRDefault="00706D9D" w:rsidP="00706D9D">
      <w:pPr>
        <w:spacing w:after="0"/>
        <w:rPr>
          <w:sz w:val="24"/>
          <w:szCs w:val="24"/>
        </w:rPr>
      </w:pPr>
    </w:p>
    <w:p w14:paraId="25531120" w14:textId="24946D4F" w:rsidR="00A7103A" w:rsidRDefault="00F02C22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E47DC7">
        <w:rPr>
          <w:b/>
          <w:bCs/>
          <w:sz w:val="24"/>
          <w:szCs w:val="24"/>
        </w:rPr>
        <w:t>43</w:t>
      </w:r>
      <w:r w:rsidR="006A131F">
        <w:rPr>
          <w:b/>
          <w:bCs/>
          <w:sz w:val="24"/>
          <w:szCs w:val="24"/>
        </w:rPr>
        <w:t>.45.47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E47DC7" w:rsidRPr="00E47DC7">
        <w:rPr>
          <w:b/>
          <w:sz w:val="24"/>
          <w:szCs w:val="24"/>
        </w:rPr>
        <w:t>Jeśli twoja ręka jest dla ciebie powodem grzechu, odetnij ją; lepiej jest dla ciebie ułomnym wejść do życia wiecznego, niż z dwiema rękami pójść do piekła w ogień nieugaszony.</w:t>
      </w:r>
      <w:r w:rsidR="006A131F">
        <w:rPr>
          <w:sz w:val="24"/>
          <w:szCs w:val="24"/>
        </w:rPr>
        <w:t xml:space="preserve"> </w:t>
      </w:r>
      <w:r w:rsidR="00E47DC7" w:rsidRPr="00E47DC7">
        <w:rPr>
          <w:b/>
          <w:sz w:val="24"/>
          <w:szCs w:val="24"/>
        </w:rPr>
        <w:t>I jeśli twoja noga jest dla ciebie powodem grzechu, odetnij ją; lepiej jest dla ciebie, chromym wejść do życia, niż z dwiema nogami być wrzuconym do piekła.</w:t>
      </w:r>
      <w:r w:rsidR="006A131F">
        <w:rPr>
          <w:sz w:val="24"/>
          <w:szCs w:val="24"/>
        </w:rPr>
        <w:t xml:space="preserve"> </w:t>
      </w:r>
      <w:r w:rsidR="00E47DC7" w:rsidRPr="00E47DC7">
        <w:rPr>
          <w:b/>
          <w:sz w:val="24"/>
          <w:szCs w:val="24"/>
        </w:rPr>
        <w:t>Jeśli twoje oko jest dla ciebie powodem grzechu, wyłup je; lepiej jest dla ciebie jednookim wejść do królestwa Bożego, niż z dwojgiem oczu być wrzuconym do piekła,</w:t>
      </w:r>
      <w:r w:rsidR="00A7103A" w:rsidRPr="00A7103A">
        <w:rPr>
          <w:sz w:val="24"/>
          <w:szCs w:val="24"/>
        </w:rPr>
        <w:t>”</w:t>
      </w:r>
    </w:p>
    <w:p w14:paraId="160ED0C5" w14:textId="1C535CD5" w:rsidR="000755B6" w:rsidRDefault="00A7103A" w:rsidP="005041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520C6">
        <w:rPr>
          <w:sz w:val="24"/>
          <w:szCs w:val="24"/>
        </w:rPr>
        <w:t xml:space="preserve"> </w:t>
      </w:r>
      <w:r w:rsidR="006A131F">
        <w:rPr>
          <w:sz w:val="24"/>
          <w:szCs w:val="24"/>
        </w:rPr>
        <w:t>brak wersetu 44 i 46 wynika z różnic w numeracji;</w:t>
      </w:r>
    </w:p>
    <w:p w14:paraId="451D2A8D" w14:textId="05A4D51D" w:rsidR="006A131F" w:rsidRDefault="006A131F" w:rsidP="005041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powyższych wersetów nie traktujemy oddzielnie, ponieważ zawierają przestrogi, które zostały zbudowane według podobnego schematu;</w:t>
      </w:r>
    </w:p>
    <w:p w14:paraId="1F905BA1" w14:textId="78718B17" w:rsidR="006A131F" w:rsidRDefault="006A131F" w:rsidP="005041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D63C3">
        <w:rPr>
          <w:sz w:val="24"/>
          <w:szCs w:val="24"/>
        </w:rPr>
        <w:t>ogólne znaczenie wersetów: wystawienie własnej wiary na niebezpieczeństwo (</w:t>
      </w:r>
      <w:r w:rsidR="00191F5C">
        <w:rPr>
          <w:sz w:val="24"/>
          <w:szCs w:val="24"/>
        </w:rPr>
        <w:t xml:space="preserve">konieczność </w:t>
      </w:r>
      <w:r w:rsidR="004D63C3">
        <w:rPr>
          <w:sz w:val="24"/>
          <w:szCs w:val="24"/>
        </w:rPr>
        <w:t>unikani</w:t>
      </w:r>
      <w:r w:rsidR="00191F5C">
        <w:rPr>
          <w:sz w:val="24"/>
          <w:szCs w:val="24"/>
        </w:rPr>
        <w:t>a</w:t>
      </w:r>
      <w:r w:rsidR="004D63C3">
        <w:rPr>
          <w:sz w:val="24"/>
          <w:szCs w:val="24"/>
        </w:rPr>
        <w:t xml:space="preserve"> sytuacji, w których człowiek jest źródłem zagrożenia dla samego siebie – unikanie okazji do grzechu);</w:t>
      </w:r>
    </w:p>
    <w:p w14:paraId="7F68064D" w14:textId="5F5410BC" w:rsidR="004D63C3" w:rsidRDefault="004D63C3" w:rsidP="0050419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i/>
          <w:iCs/>
          <w:sz w:val="24"/>
          <w:szCs w:val="24"/>
        </w:rPr>
        <w:t xml:space="preserve">- jeśli twoja ręka – </w:t>
      </w:r>
      <w:r>
        <w:rPr>
          <w:sz w:val="24"/>
          <w:szCs w:val="24"/>
        </w:rPr>
        <w:t xml:space="preserve">ręka oznacza całą sferę aktywności, do której zdolny jest człowiek; sprawność manualna odróżnia nas od świata zwierząt, które w tym względzie są dużo bardziej ograniczone; </w:t>
      </w:r>
      <w:r w:rsidR="00191F5C">
        <w:rPr>
          <w:sz w:val="24"/>
          <w:szCs w:val="24"/>
        </w:rPr>
        <w:t>ręka jest symbolem codziennych czynności, których każdy z nas wykonuje bardzo dużo;</w:t>
      </w:r>
    </w:p>
    <w:p w14:paraId="3712E114" w14:textId="152E2E66" w:rsidR="00191F5C" w:rsidRPr="00191F5C" w:rsidRDefault="00191F5C" w:rsidP="005041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odetnij ją – </w:t>
      </w:r>
      <w:r>
        <w:rPr>
          <w:sz w:val="24"/>
          <w:szCs w:val="24"/>
        </w:rPr>
        <w:t>Jezusowi nie chodzi o samookaleczanie; On próbuje nam powiedzieć, że powinniśmy podjąć radykalną walkę z grzechem (tutaj: z grzechem, który mógł się wkraść w nasze codzienne czynności wykonywane w dużej mierze przy pomocy naszych rąk);</w:t>
      </w:r>
    </w:p>
    <w:p w14:paraId="4AA90FD4" w14:textId="25848D3F" w:rsidR="00191F5C" w:rsidRDefault="00191F5C" w:rsidP="005041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jeśli twoja noga – </w:t>
      </w:r>
      <w:r>
        <w:rPr>
          <w:sz w:val="24"/>
          <w:szCs w:val="24"/>
        </w:rPr>
        <w:t>nogi służą nam do przemieszczania; dają poczucie niezależności i wolności;</w:t>
      </w:r>
    </w:p>
    <w:p w14:paraId="692B6D52" w14:textId="20866BD0" w:rsidR="00191F5C" w:rsidRDefault="00191F5C" w:rsidP="005041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odetnij ją – </w:t>
      </w:r>
      <w:r>
        <w:rPr>
          <w:sz w:val="24"/>
          <w:szCs w:val="24"/>
        </w:rPr>
        <w:t>odcięcie nogi oznacza ograniczenie zdolności chodzenia (w tym przypadku: rezygnacja z miejsc/spotkań będących okazją do upadku);</w:t>
      </w:r>
    </w:p>
    <w:p w14:paraId="5FE2D32B" w14:textId="186CC100" w:rsidR="00191F5C" w:rsidRDefault="00191F5C" w:rsidP="005041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jeśli twoje oko </w:t>
      </w:r>
      <w:r w:rsidR="002B7946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2B7946">
        <w:rPr>
          <w:sz w:val="24"/>
          <w:szCs w:val="24"/>
        </w:rPr>
        <w:t>oczy służą do patrzenia; oczy są oknem naszego umysłu i to, na co patrzymy, nie raz na długo pozostaje w naszej pamięci; sfera myśli jest najbardziej wewnętrzą sferą człowieka a zarazem najbardziej prywatną (przestrzenią, której często nie widać na zewnątrz);</w:t>
      </w:r>
    </w:p>
    <w:p w14:paraId="1F34EEE6" w14:textId="39837B44" w:rsidR="002B7946" w:rsidRDefault="002B7946" w:rsidP="005041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wyłup je – </w:t>
      </w:r>
      <w:r>
        <w:rPr>
          <w:sz w:val="24"/>
          <w:szCs w:val="24"/>
        </w:rPr>
        <w:t>wyłupienie oka oznacza tutaj konkretną pracę nad sobą, której przedmiotem jest „powściągliwość wzroku” – niepatrzenie na to, co jest grzechem a jeszcze bardziej nie patrzenie w sposób grzeszny;</w:t>
      </w:r>
    </w:p>
    <w:p w14:paraId="041CA40B" w14:textId="44867B92" w:rsidR="002B7946" w:rsidRPr="002B7946" w:rsidRDefault="002B7946" w:rsidP="005041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lepiej dla ciebie ułomnym, chromym, jednookim – </w:t>
      </w:r>
      <w:r>
        <w:rPr>
          <w:sz w:val="24"/>
          <w:szCs w:val="24"/>
        </w:rPr>
        <w:t>walka z grzechem nie jest prosta; niejednokrotnie wymaga rezygnacji z części samego siebie i – początkowo – może powodować uczucie pustki, które jednak Bóg napełnia swoją łaską;</w:t>
      </w:r>
      <w:r w:rsidR="000572D1">
        <w:rPr>
          <w:sz w:val="24"/>
          <w:szCs w:val="24"/>
        </w:rPr>
        <w:t xml:space="preserve"> </w:t>
      </w:r>
    </w:p>
    <w:p w14:paraId="7776CEA4" w14:textId="7C267361" w:rsidR="002B7946" w:rsidRDefault="002B7946" w:rsidP="005041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- </w:t>
      </w:r>
      <w:r>
        <w:rPr>
          <w:i/>
          <w:iCs/>
          <w:sz w:val="24"/>
          <w:szCs w:val="24"/>
        </w:rPr>
        <w:t>wejść do królestwa Bożego</w:t>
      </w:r>
      <w:r w:rsidR="000572D1">
        <w:rPr>
          <w:i/>
          <w:iCs/>
          <w:sz w:val="24"/>
          <w:szCs w:val="24"/>
        </w:rPr>
        <w:t xml:space="preserve"> –</w:t>
      </w:r>
      <w:r>
        <w:rPr>
          <w:i/>
          <w:iCs/>
          <w:sz w:val="24"/>
          <w:szCs w:val="24"/>
        </w:rPr>
        <w:t xml:space="preserve"> </w:t>
      </w:r>
      <w:r w:rsidR="000572D1">
        <w:rPr>
          <w:sz w:val="24"/>
          <w:szCs w:val="24"/>
        </w:rPr>
        <w:t>żadna cena nie jest za wysoka dla osiągnięcia ostatecznego celu, jakim jest zbawienie;</w:t>
      </w:r>
    </w:p>
    <w:p w14:paraId="6A253EC1" w14:textId="1624664B" w:rsidR="000572D1" w:rsidRPr="000572D1" w:rsidRDefault="000572D1" w:rsidP="005041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niż być wrzuconym do piekła – </w:t>
      </w:r>
      <w:r>
        <w:rPr>
          <w:sz w:val="24"/>
          <w:szCs w:val="24"/>
        </w:rPr>
        <w:t xml:space="preserve">tekst grecki używa tutaj rzeczownika </w:t>
      </w:r>
      <w:r>
        <w:rPr>
          <w:i/>
          <w:iCs/>
          <w:sz w:val="24"/>
          <w:szCs w:val="24"/>
        </w:rPr>
        <w:t>geenna</w:t>
      </w:r>
      <w:r>
        <w:rPr>
          <w:sz w:val="24"/>
          <w:szCs w:val="24"/>
        </w:rPr>
        <w:t xml:space="preserve">, będący tłumaczeniem hebrajskiego </w:t>
      </w:r>
      <w:r>
        <w:rPr>
          <w:i/>
          <w:iCs/>
          <w:sz w:val="24"/>
          <w:szCs w:val="24"/>
        </w:rPr>
        <w:t>Ge-Hinnom</w:t>
      </w:r>
      <w:r>
        <w:rPr>
          <w:sz w:val="24"/>
          <w:szCs w:val="24"/>
        </w:rPr>
        <w:t xml:space="preserve"> (polski przekład: </w:t>
      </w:r>
      <w:r>
        <w:rPr>
          <w:i/>
          <w:iCs/>
          <w:sz w:val="24"/>
          <w:szCs w:val="24"/>
        </w:rPr>
        <w:t>gehenna</w:t>
      </w:r>
      <w:r>
        <w:rPr>
          <w:sz w:val="24"/>
          <w:szCs w:val="24"/>
        </w:rPr>
        <w:t xml:space="preserve">); </w:t>
      </w:r>
      <w:r>
        <w:rPr>
          <w:i/>
          <w:iCs/>
          <w:sz w:val="24"/>
          <w:szCs w:val="24"/>
        </w:rPr>
        <w:t>Ge-Hinnom</w:t>
      </w:r>
      <w:r>
        <w:rPr>
          <w:sz w:val="24"/>
          <w:szCs w:val="24"/>
        </w:rPr>
        <w:t xml:space="preserve"> to nazwa własna doliny leżącej na południe od Jerozolimy; pierwotnie w tym miejscu składano </w:t>
      </w:r>
      <w:r>
        <w:rPr>
          <w:sz w:val="24"/>
          <w:szCs w:val="24"/>
        </w:rPr>
        <w:lastRenderedPageBreak/>
        <w:t xml:space="preserve">pogańskim bóstwom (zwłaszcza Molochowi) ofiary z ludzi; potem prorocy kojarzyli tę dolinę z miejscem sądu, którego Bóg dokona nad bezbożnymi (ich niepogrzebane zwłoki miały pozostać w dolinie na zawsze); </w:t>
      </w:r>
    </w:p>
    <w:p w14:paraId="065CE717" w14:textId="351A18ED" w:rsidR="009D28E8" w:rsidRDefault="009D28E8" w:rsidP="009D28E8">
      <w:pPr>
        <w:spacing w:after="0"/>
        <w:rPr>
          <w:sz w:val="24"/>
          <w:szCs w:val="24"/>
        </w:rPr>
      </w:pPr>
    </w:p>
    <w:p w14:paraId="453AFF15" w14:textId="2454E4A0" w:rsidR="009D28E8" w:rsidRDefault="009D28E8" w:rsidP="009D28E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E47DC7">
        <w:rPr>
          <w:b/>
          <w:bCs/>
          <w:sz w:val="24"/>
          <w:szCs w:val="24"/>
        </w:rPr>
        <w:t>48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E47DC7" w:rsidRPr="00E47DC7">
        <w:rPr>
          <w:b/>
          <w:sz w:val="24"/>
          <w:szCs w:val="24"/>
        </w:rPr>
        <w:t>gdzie robak ich nie umiera i ogień nie gaśnie.</w:t>
      </w:r>
      <w:r>
        <w:rPr>
          <w:sz w:val="24"/>
          <w:szCs w:val="24"/>
        </w:rPr>
        <w:t>”</w:t>
      </w:r>
    </w:p>
    <w:p w14:paraId="20377631" w14:textId="650077D9" w:rsidR="00BC60D5" w:rsidRDefault="009D28E8" w:rsidP="00E47DC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D0417A">
        <w:rPr>
          <w:sz w:val="24"/>
          <w:szCs w:val="24"/>
        </w:rPr>
        <w:t xml:space="preserve"> </w:t>
      </w:r>
      <w:r w:rsidR="00A862A1">
        <w:rPr>
          <w:sz w:val="24"/>
          <w:szCs w:val="24"/>
        </w:rPr>
        <w:t xml:space="preserve"> </w:t>
      </w:r>
      <w:r w:rsidR="00C94A41">
        <w:rPr>
          <w:sz w:val="24"/>
          <w:szCs w:val="24"/>
        </w:rPr>
        <w:t xml:space="preserve">obraz nawiązujący do przepowiedni proroka Izajasza względem ludzi, którzy zbuntowali się JHWH: </w:t>
      </w:r>
      <w:r w:rsidR="00C94A41">
        <w:rPr>
          <w:i/>
          <w:iCs/>
          <w:sz w:val="24"/>
          <w:szCs w:val="24"/>
        </w:rPr>
        <w:t>robak ich nie zginie i nie zagaśnie ich ogień, i będą oni wzbudzać odrazę do wszelkiej istoty żyjącej</w:t>
      </w:r>
      <w:r w:rsidR="00C94A41">
        <w:rPr>
          <w:sz w:val="24"/>
          <w:szCs w:val="24"/>
        </w:rPr>
        <w:t xml:space="preserve"> (Iz 66,24); </w:t>
      </w:r>
      <w:r w:rsidR="00C94A41">
        <w:rPr>
          <w:i/>
          <w:iCs/>
          <w:sz w:val="24"/>
          <w:szCs w:val="24"/>
        </w:rPr>
        <w:t>robak</w:t>
      </w:r>
      <w:r w:rsidR="00C94A41">
        <w:rPr>
          <w:sz w:val="24"/>
          <w:szCs w:val="24"/>
        </w:rPr>
        <w:t xml:space="preserve"> symbolizuje całkowity rozkład ciała ludzkiego; </w:t>
      </w:r>
      <w:r w:rsidR="00A862A1">
        <w:rPr>
          <w:sz w:val="24"/>
          <w:szCs w:val="24"/>
        </w:rPr>
        <w:t>nie chodzi</w:t>
      </w:r>
      <w:r w:rsidR="00C94A41">
        <w:rPr>
          <w:sz w:val="24"/>
          <w:szCs w:val="24"/>
        </w:rPr>
        <w:t xml:space="preserve"> więc</w:t>
      </w:r>
      <w:r w:rsidR="00A862A1">
        <w:rPr>
          <w:sz w:val="24"/>
          <w:szCs w:val="24"/>
        </w:rPr>
        <w:t xml:space="preserve"> tutaj o</w:t>
      </w:r>
      <w:r w:rsidR="00C94A41">
        <w:rPr>
          <w:sz w:val="24"/>
          <w:szCs w:val="24"/>
        </w:rPr>
        <w:t xml:space="preserve"> jednorazowe</w:t>
      </w:r>
      <w:r w:rsidR="00A862A1">
        <w:rPr>
          <w:sz w:val="24"/>
          <w:szCs w:val="24"/>
        </w:rPr>
        <w:t xml:space="preserve"> unicestwienie lecz o karę wieczną, która nigdy nie będzie mieć końca;</w:t>
      </w:r>
    </w:p>
    <w:p w14:paraId="6A11075D" w14:textId="77777777" w:rsidR="005D55F4" w:rsidRDefault="005D55F4" w:rsidP="005D55F4">
      <w:pPr>
        <w:spacing w:after="0"/>
        <w:rPr>
          <w:sz w:val="24"/>
          <w:szCs w:val="24"/>
        </w:rPr>
      </w:pPr>
    </w:p>
    <w:p w14:paraId="2A546170" w14:textId="7A56D33A" w:rsidR="005D55F4" w:rsidRDefault="005D55F4" w:rsidP="005D55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</w:t>
      </w:r>
      <w:r w:rsidR="00E47DC7">
        <w:rPr>
          <w:b/>
          <w:sz w:val="24"/>
          <w:szCs w:val="24"/>
        </w:rPr>
        <w:t>49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E47DC7" w:rsidRPr="00E47DC7">
        <w:rPr>
          <w:b/>
          <w:sz w:val="24"/>
          <w:szCs w:val="24"/>
        </w:rPr>
        <w:t>Bo każdy ogniem będzie posolony.</w:t>
      </w:r>
      <w:r>
        <w:rPr>
          <w:sz w:val="24"/>
          <w:szCs w:val="24"/>
        </w:rPr>
        <w:t>”</w:t>
      </w:r>
    </w:p>
    <w:p w14:paraId="6E9F76C2" w14:textId="0B1D9A87" w:rsidR="004630A4" w:rsidRDefault="005D55F4" w:rsidP="00E47DC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94A41">
        <w:rPr>
          <w:sz w:val="24"/>
          <w:szCs w:val="24"/>
        </w:rPr>
        <w:t>i</w:t>
      </w:r>
      <w:r w:rsidR="00C94A41" w:rsidRPr="00C94A41">
        <w:rPr>
          <w:sz w:val="24"/>
          <w:szCs w:val="24"/>
        </w:rPr>
        <w:t>dąc za Chrystusem człowiek nie chce spłonąć w ogniu zniszczenia, zatem musi go dotknąć ogień innego rodzaju</w:t>
      </w:r>
      <w:r w:rsidR="00C94A41">
        <w:rPr>
          <w:sz w:val="24"/>
          <w:szCs w:val="24"/>
        </w:rPr>
        <w:t xml:space="preserve"> (ogień Ducha Świętego);</w:t>
      </w:r>
    </w:p>
    <w:p w14:paraId="04C937C9" w14:textId="410C2410" w:rsidR="00C94A41" w:rsidRDefault="00C94A41" w:rsidP="00E47DC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posolony ogniem – </w:t>
      </w:r>
      <w:r>
        <w:rPr>
          <w:sz w:val="24"/>
          <w:szCs w:val="24"/>
        </w:rPr>
        <w:t xml:space="preserve">zestawienie, które wydaje się nielogiczne; można być albo </w:t>
      </w:r>
      <w:r>
        <w:rPr>
          <w:i/>
          <w:iCs/>
          <w:sz w:val="24"/>
          <w:szCs w:val="24"/>
        </w:rPr>
        <w:t>posolonym solą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albo </w:t>
      </w:r>
      <w:r>
        <w:rPr>
          <w:i/>
          <w:iCs/>
          <w:sz w:val="24"/>
          <w:szCs w:val="24"/>
        </w:rPr>
        <w:t>spalonym ogniem</w:t>
      </w:r>
      <w:r>
        <w:rPr>
          <w:sz w:val="24"/>
          <w:szCs w:val="24"/>
        </w:rPr>
        <w:t>; Jezus wzywa do tego, aby wierzący w Niego wyzwolili się od tego, co jedynie powierzchowne, od czczenia Boga jedynie wargami;</w:t>
      </w:r>
    </w:p>
    <w:p w14:paraId="09D04019" w14:textId="1803A568" w:rsidR="000C1756" w:rsidRPr="00C94A41" w:rsidRDefault="000C1756" w:rsidP="00E47DC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znaczenie: aby </w:t>
      </w:r>
      <w:r w:rsidRPr="000C1756">
        <w:rPr>
          <w:sz w:val="24"/>
          <w:szCs w:val="24"/>
        </w:rPr>
        <w:t>życie chrześcijanina podobało się Bogu, należy je poddać próbie, której symbolem jest ogień, jak ofiarę poddaje się działaniu soli</w:t>
      </w:r>
      <w:r>
        <w:rPr>
          <w:sz w:val="24"/>
          <w:szCs w:val="24"/>
        </w:rPr>
        <w:t>;</w:t>
      </w:r>
    </w:p>
    <w:p w14:paraId="031389DD" w14:textId="77777777" w:rsidR="005D55F4" w:rsidRDefault="005D55F4" w:rsidP="005D55F4">
      <w:pPr>
        <w:spacing w:after="0"/>
        <w:rPr>
          <w:sz w:val="24"/>
          <w:szCs w:val="24"/>
        </w:rPr>
      </w:pPr>
    </w:p>
    <w:p w14:paraId="538D3CD1" w14:textId="6001B27F" w:rsidR="005D55F4" w:rsidRDefault="005D55F4" w:rsidP="005D55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w. </w:t>
      </w:r>
      <w:r w:rsidR="00E47DC7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E47DC7" w:rsidRPr="00E47DC7">
        <w:rPr>
          <w:b/>
          <w:sz w:val="24"/>
          <w:szCs w:val="24"/>
        </w:rPr>
        <w:t>Dobra jest sól; lecz jeśli sól smak utraci, czymże ją przyprawicie? Miejcie sól w sobie i zachowujcie pokój między sobą!».</w:t>
      </w:r>
      <w:r>
        <w:rPr>
          <w:sz w:val="24"/>
          <w:szCs w:val="24"/>
        </w:rPr>
        <w:t>”</w:t>
      </w:r>
    </w:p>
    <w:p w14:paraId="206A3E55" w14:textId="7CDCB758" w:rsidR="00DF2292" w:rsidRPr="00DF2292" w:rsidRDefault="005D55F4" w:rsidP="00DF229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F2292">
        <w:rPr>
          <w:i/>
          <w:iCs/>
          <w:sz w:val="24"/>
          <w:szCs w:val="24"/>
        </w:rPr>
        <w:t xml:space="preserve">dobra jest sól – </w:t>
      </w:r>
      <w:r w:rsidR="00DF2292">
        <w:rPr>
          <w:sz w:val="24"/>
          <w:szCs w:val="24"/>
        </w:rPr>
        <w:t>m</w:t>
      </w:r>
      <w:r w:rsidR="00DF2292" w:rsidRPr="00DF2292">
        <w:rPr>
          <w:sz w:val="24"/>
          <w:szCs w:val="24"/>
        </w:rPr>
        <w:t>etafora soli nie jest pochodzenia biblijnego</w:t>
      </w:r>
      <w:r w:rsidR="00DF2292">
        <w:rPr>
          <w:sz w:val="24"/>
          <w:szCs w:val="24"/>
        </w:rPr>
        <w:t>;</w:t>
      </w:r>
      <w:r w:rsidR="00DF2292" w:rsidRPr="00DF2292">
        <w:rPr>
          <w:sz w:val="24"/>
          <w:szCs w:val="24"/>
        </w:rPr>
        <w:t xml:space="preserve"> </w:t>
      </w:r>
      <w:r w:rsidR="00DF2292">
        <w:rPr>
          <w:sz w:val="24"/>
          <w:szCs w:val="24"/>
        </w:rPr>
        <w:t>w</w:t>
      </w:r>
      <w:r w:rsidR="00DF2292" w:rsidRPr="00DF2292">
        <w:rPr>
          <w:sz w:val="24"/>
          <w:szCs w:val="24"/>
        </w:rPr>
        <w:t xml:space="preserve"> wielu kręgach kulturowych sól uchodzi za symbol sił witalnych i za środek chroniący przed różnymi nieszczęściami</w:t>
      </w:r>
      <w:r w:rsidR="00DF2292">
        <w:rPr>
          <w:sz w:val="24"/>
          <w:szCs w:val="24"/>
        </w:rPr>
        <w:t>;</w:t>
      </w:r>
      <w:r w:rsidR="00DF2292" w:rsidRPr="00DF2292">
        <w:rPr>
          <w:sz w:val="24"/>
          <w:szCs w:val="24"/>
        </w:rPr>
        <w:t xml:space="preserve"> </w:t>
      </w:r>
      <w:r w:rsidR="00DF2292">
        <w:rPr>
          <w:sz w:val="24"/>
          <w:szCs w:val="24"/>
        </w:rPr>
        <w:t>p</w:t>
      </w:r>
      <w:r w:rsidR="00DF2292" w:rsidRPr="00DF2292">
        <w:rPr>
          <w:sz w:val="24"/>
          <w:szCs w:val="24"/>
        </w:rPr>
        <w:t>rzypisywano</w:t>
      </w:r>
      <w:r w:rsidR="000C1756">
        <w:rPr>
          <w:sz w:val="24"/>
          <w:szCs w:val="24"/>
        </w:rPr>
        <w:t xml:space="preserve"> jej</w:t>
      </w:r>
      <w:r w:rsidR="00DF2292" w:rsidRPr="00DF2292">
        <w:rPr>
          <w:sz w:val="24"/>
          <w:szCs w:val="24"/>
        </w:rPr>
        <w:t xml:space="preserve"> też </w:t>
      </w:r>
      <w:r w:rsidR="000C1756">
        <w:rPr>
          <w:sz w:val="24"/>
          <w:szCs w:val="24"/>
        </w:rPr>
        <w:t>od</w:t>
      </w:r>
      <w:r w:rsidR="00DF2292" w:rsidRPr="00DF2292">
        <w:rPr>
          <w:sz w:val="24"/>
          <w:szCs w:val="24"/>
        </w:rPr>
        <w:t xml:space="preserve"> dawna właściwości oczyszczające</w:t>
      </w:r>
      <w:r w:rsidR="00DF2292">
        <w:rPr>
          <w:sz w:val="24"/>
          <w:szCs w:val="24"/>
        </w:rPr>
        <w:t>;</w:t>
      </w:r>
      <w:r w:rsidR="00DF2292" w:rsidRPr="00DF2292">
        <w:rPr>
          <w:sz w:val="24"/>
          <w:szCs w:val="24"/>
        </w:rPr>
        <w:t xml:space="preserve"> </w:t>
      </w:r>
      <w:r w:rsidR="00DF2292">
        <w:rPr>
          <w:sz w:val="24"/>
          <w:szCs w:val="24"/>
        </w:rPr>
        <w:t>w</w:t>
      </w:r>
      <w:r w:rsidR="00DF2292" w:rsidRPr="00DF2292">
        <w:rPr>
          <w:sz w:val="24"/>
          <w:szCs w:val="24"/>
        </w:rPr>
        <w:t xml:space="preserve"> Japonii posypywano solą wejścia do domów, a nawet najbliższy fragment dziedzińca domowego </w:t>
      </w:r>
      <w:r w:rsidR="00DF2292" w:rsidRPr="00DF2292">
        <w:rPr>
          <w:sz w:val="24"/>
          <w:szCs w:val="24"/>
        </w:rPr>
        <w:lastRenderedPageBreak/>
        <w:t>po ceremoniach pogrzebowych</w:t>
      </w:r>
      <w:r w:rsidR="00DF2292">
        <w:rPr>
          <w:sz w:val="24"/>
          <w:szCs w:val="24"/>
        </w:rPr>
        <w:t>;</w:t>
      </w:r>
      <w:r w:rsidR="00DF2292" w:rsidRPr="00DF2292">
        <w:rPr>
          <w:sz w:val="24"/>
          <w:szCs w:val="24"/>
        </w:rPr>
        <w:t xml:space="preserve"> </w:t>
      </w:r>
      <w:r w:rsidR="00DF2292">
        <w:rPr>
          <w:sz w:val="24"/>
          <w:szCs w:val="24"/>
        </w:rPr>
        <w:t>c</w:t>
      </w:r>
      <w:r w:rsidR="00DF2292" w:rsidRPr="00DF2292">
        <w:rPr>
          <w:sz w:val="24"/>
          <w:szCs w:val="24"/>
        </w:rPr>
        <w:t>zęsto także rozsypywano sól wewnątrz całego domu po wyjściu z niego jakiejś szczególnie niemiłej osoby</w:t>
      </w:r>
      <w:r w:rsidR="00DF2292">
        <w:rPr>
          <w:sz w:val="24"/>
          <w:szCs w:val="24"/>
        </w:rPr>
        <w:t>;</w:t>
      </w:r>
      <w:r w:rsidR="00DF2292" w:rsidRPr="00DF2292">
        <w:rPr>
          <w:sz w:val="24"/>
          <w:szCs w:val="24"/>
        </w:rPr>
        <w:t xml:space="preserve"> Rzymianie nowo narodzonym wkładali do ust odrobinę soli, przez co życie dziecka miało być zabezpieczone przed grożącymi mu niebezpieczeństwami</w:t>
      </w:r>
      <w:r w:rsidR="00DF2292">
        <w:rPr>
          <w:sz w:val="24"/>
          <w:szCs w:val="24"/>
        </w:rPr>
        <w:t>;</w:t>
      </w:r>
      <w:r w:rsidR="00DF2292" w:rsidRPr="00DF2292">
        <w:rPr>
          <w:sz w:val="24"/>
          <w:szCs w:val="24"/>
        </w:rPr>
        <w:t xml:space="preserve"> </w:t>
      </w:r>
      <w:r w:rsidR="00DF2292">
        <w:rPr>
          <w:sz w:val="24"/>
          <w:szCs w:val="24"/>
        </w:rPr>
        <w:t>w</w:t>
      </w:r>
      <w:r w:rsidR="00DF2292" w:rsidRPr="00DF2292">
        <w:rPr>
          <w:sz w:val="24"/>
          <w:szCs w:val="24"/>
        </w:rPr>
        <w:t xml:space="preserve"> starożytności sądzono bowiem, że demony bardzo nie lubią soli</w:t>
      </w:r>
      <w:r w:rsidR="00DF2292">
        <w:rPr>
          <w:sz w:val="24"/>
          <w:szCs w:val="24"/>
        </w:rPr>
        <w:t>;</w:t>
      </w:r>
      <w:r w:rsidR="00DF2292" w:rsidRPr="00DF2292">
        <w:rPr>
          <w:sz w:val="24"/>
          <w:szCs w:val="24"/>
        </w:rPr>
        <w:t xml:space="preserve"> </w:t>
      </w:r>
      <w:r w:rsidR="00DF2292">
        <w:rPr>
          <w:sz w:val="24"/>
          <w:szCs w:val="24"/>
        </w:rPr>
        <w:t>u</w:t>
      </w:r>
      <w:r w:rsidR="00DF2292" w:rsidRPr="00DF2292">
        <w:rPr>
          <w:sz w:val="24"/>
          <w:szCs w:val="24"/>
        </w:rPr>
        <w:t xml:space="preserve"> Greków sól, podawana zazwyczaj z chlebem przy powitaniach ważnych osobistości, jest symbolem przyjaźni i</w:t>
      </w:r>
    </w:p>
    <w:p w14:paraId="279F01BC" w14:textId="36FAAD0A" w:rsidR="009D28E8" w:rsidRDefault="00DF2292" w:rsidP="00DF2292">
      <w:pPr>
        <w:spacing w:after="0"/>
        <w:rPr>
          <w:sz w:val="24"/>
          <w:szCs w:val="24"/>
        </w:rPr>
      </w:pPr>
      <w:r w:rsidRPr="00DF2292">
        <w:rPr>
          <w:sz w:val="24"/>
          <w:szCs w:val="24"/>
        </w:rPr>
        <w:t>gościnności</w:t>
      </w:r>
      <w:r>
        <w:rPr>
          <w:sz w:val="24"/>
          <w:szCs w:val="24"/>
        </w:rPr>
        <w:t>;</w:t>
      </w:r>
      <w:r w:rsidRPr="00DF229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DF2292">
        <w:rPr>
          <w:sz w:val="24"/>
          <w:szCs w:val="24"/>
        </w:rPr>
        <w:t>a piękna praktyka trwa w naszej obyczajowości po dziś</w:t>
      </w:r>
      <w:r>
        <w:rPr>
          <w:sz w:val="24"/>
          <w:szCs w:val="24"/>
        </w:rPr>
        <w:t xml:space="preserve">; w Starym Testamencie </w:t>
      </w:r>
      <w:r w:rsidRPr="00DF2292">
        <w:rPr>
          <w:sz w:val="24"/>
          <w:szCs w:val="24"/>
        </w:rPr>
        <w:t>wszelkie ofiary składane Bogu nabierały pełnej wartości dopiero wtedy, kiedy były posolone</w:t>
      </w:r>
      <w:r>
        <w:rPr>
          <w:sz w:val="24"/>
          <w:szCs w:val="24"/>
        </w:rPr>
        <w:t>;</w:t>
      </w:r>
    </w:p>
    <w:p w14:paraId="4EB79D53" w14:textId="3A72AD7F" w:rsidR="00DF2292" w:rsidRDefault="00DF2292" w:rsidP="00DF229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jeśli sól smak utraci </w:t>
      </w:r>
      <w:r w:rsidR="005635DB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5635DB">
        <w:rPr>
          <w:sz w:val="24"/>
          <w:szCs w:val="24"/>
        </w:rPr>
        <w:t>sól nadaje smak ale może również zwietrzeć; aby zachowała swoje właściwości musi być przechowywana w odpowiednich warunkach;</w:t>
      </w:r>
    </w:p>
    <w:p w14:paraId="5C76A4CC" w14:textId="07C387BC" w:rsidR="000C1756" w:rsidRDefault="000C1756" w:rsidP="00DF229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miejcie sól w sobie – </w:t>
      </w:r>
      <w:r>
        <w:rPr>
          <w:sz w:val="24"/>
          <w:szCs w:val="24"/>
        </w:rPr>
        <w:t xml:space="preserve">skoro apostołowie mają być </w:t>
      </w:r>
      <w:r>
        <w:rPr>
          <w:i/>
          <w:iCs/>
          <w:sz w:val="24"/>
          <w:szCs w:val="24"/>
        </w:rPr>
        <w:t xml:space="preserve">solą ziemi </w:t>
      </w:r>
      <w:r>
        <w:rPr>
          <w:sz w:val="24"/>
          <w:szCs w:val="24"/>
        </w:rPr>
        <w:t xml:space="preserve">(Mt 5,13), najpierw sami muszą </w:t>
      </w:r>
      <w:r>
        <w:rPr>
          <w:i/>
          <w:iCs/>
          <w:sz w:val="24"/>
          <w:szCs w:val="24"/>
        </w:rPr>
        <w:t>być solą</w:t>
      </w:r>
      <w:r>
        <w:rPr>
          <w:sz w:val="24"/>
          <w:szCs w:val="24"/>
        </w:rPr>
        <w:t>; skoro mają głosić Ewangelię, najpierw sami muszą nią żyć; skoro mają unikać zgorszenia innych, najpierw sami muszą walczyć z własnym grzechem</w:t>
      </w:r>
      <w:r w:rsidR="00D41A3B">
        <w:rPr>
          <w:sz w:val="24"/>
          <w:szCs w:val="24"/>
        </w:rPr>
        <w:t>;</w:t>
      </w:r>
    </w:p>
    <w:p w14:paraId="733ADE08" w14:textId="20C3F2C4" w:rsidR="00D41A3B" w:rsidRPr="00D41A3B" w:rsidRDefault="00D41A3B" w:rsidP="00DF229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zachowujcie pokój między sobą - </w:t>
      </w:r>
      <w:r>
        <w:rPr>
          <w:sz w:val="24"/>
          <w:szCs w:val="24"/>
        </w:rPr>
        <w:t>s</w:t>
      </w:r>
      <w:r w:rsidRPr="00D41A3B">
        <w:rPr>
          <w:sz w:val="24"/>
          <w:szCs w:val="24"/>
        </w:rPr>
        <w:t>ól nigdy nie może w wierzącym stracić smaku, gdyż tą solą jest sam Jezus Chrystus</w:t>
      </w:r>
      <w:r>
        <w:rPr>
          <w:sz w:val="24"/>
          <w:szCs w:val="24"/>
        </w:rPr>
        <w:t>;</w:t>
      </w:r>
      <w:r w:rsidRPr="00D41A3B">
        <w:rPr>
          <w:sz w:val="24"/>
          <w:szCs w:val="24"/>
        </w:rPr>
        <w:t xml:space="preserve"> On winien być stale obecny w modlitwie i życiu ucznia idącego za Nim</w:t>
      </w:r>
      <w:r>
        <w:rPr>
          <w:sz w:val="24"/>
          <w:szCs w:val="24"/>
        </w:rPr>
        <w:t>;</w:t>
      </w:r>
      <w:r w:rsidRPr="00D41A3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D41A3B">
        <w:rPr>
          <w:sz w:val="24"/>
          <w:szCs w:val="24"/>
        </w:rPr>
        <w:t>o wszystko pozwala wierzącym zachowywać pokój w sobie i z innymi</w:t>
      </w:r>
      <w:r>
        <w:rPr>
          <w:sz w:val="24"/>
          <w:szCs w:val="24"/>
        </w:rPr>
        <w:t>;</w:t>
      </w:r>
      <w:r w:rsidRPr="00D41A3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D41A3B">
        <w:rPr>
          <w:sz w:val="24"/>
          <w:szCs w:val="24"/>
        </w:rPr>
        <w:t>ym pokojem jest Boże błogosławieństwo, życie, królestwo niebieskie dane tym, którzy idą za Jezusem</w:t>
      </w:r>
      <w:r>
        <w:rPr>
          <w:sz w:val="24"/>
          <w:szCs w:val="24"/>
        </w:rPr>
        <w:t>;</w:t>
      </w:r>
    </w:p>
    <w:p w14:paraId="26A6C07A" w14:textId="77777777" w:rsidR="00AD4674" w:rsidRPr="008D51C4" w:rsidRDefault="00AD4674" w:rsidP="00732EAA">
      <w:pPr>
        <w:spacing w:after="0"/>
        <w:rPr>
          <w:sz w:val="24"/>
          <w:szCs w:val="24"/>
        </w:rPr>
      </w:pPr>
    </w:p>
    <w:p w14:paraId="43975CE0" w14:textId="4538CEC7" w:rsidR="00D35820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63ACF9CA" w14:textId="1E978F92" w:rsidR="00E47DC7" w:rsidRDefault="0084675F" w:rsidP="00970E9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D35820">
        <w:rPr>
          <w:sz w:val="24"/>
          <w:szCs w:val="24"/>
        </w:rPr>
        <w:t xml:space="preserve"> </w:t>
      </w:r>
      <w:r w:rsidR="00970E91">
        <w:rPr>
          <w:i/>
          <w:iCs/>
          <w:sz w:val="24"/>
          <w:szCs w:val="24"/>
        </w:rPr>
        <w:t xml:space="preserve">kto by się stał powodem grzechu – </w:t>
      </w:r>
      <w:r w:rsidR="00970E91">
        <w:rPr>
          <w:sz w:val="24"/>
          <w:szCs w:val="24"/>
        </w:rPr>
        <w:t>Jezus tymi słowami zwraca uwagę, że w rachunku sumienia powinniśmy uwzględniać też tzw. grzechy cudze (</w:t>
      </w:r>
      <w:r w:rsidR="00970E91" w:rsidRPr="00970E91">
        <w:rPr>
          <w:sz w:val="24"/>
          <w:szCs w:val="24"/>
        </w:rPr>
        <w:t>Namawiać do grzechu</w:t>
      </w:r>
      <w:r w:rsidR="00970E91">
        <w:rPr>
          <w:sz w:val="24"/>
          <w:szCs w:val="24"/>
        </w:rPr>
        <w:t xml:space="preserve">, </w:t>
      </w:r>
      <w:r w:rsidR="00970E91" w:rsidRPr="00970E91">
        <w:rPr>
          <w:sz w:val="24"/>
          <w:szCs w:val="24"/>
        </w:rPr>
        <w:t>Nakazywać grzech</w:t>
      </w:r>
      <w:r w:rsidR="00970E91">
        <w:rPr>
          <w:sz w:val="24"/>
          <w:szCs w:val="24"/>
        </w:rPr>
        <w:t xml:space="preserve">, </w:t>
      </w:r>
      <w:r w:rsidR="00970E91" w:rsidRPr="00970E91">
        <w:rPr>
          <w:sz w:val="24"/>
          <w:szCs w:val="24"/>
        </w:rPr>
        <w:t>Zezwalać na grzech</w:t>
      </w:r>
      <w:r w:rsidR="00970E91">
        <w:rPr>
          <w:sz w:val="24"/>
          <w:szCs w:val="24"/>
        </w:rPr>
        <w:t xml:space="preserve">, </w:t>
      </w:r>
      <w:r w:rsidR="00970E91" w:rsidRPr="00970E91">
        <w:rPr>
          <w:sz w:val="24"/>
          <w:szCs w:val="24"/>
        </w:rPr>
        <w:t>Pobudzać do grzechu</w:t>
      </w:r>
      <w:r w:rsidR="00970E91">
        <w:rPr>
          <w:sz w:val="24"/>
          <w:szCs w:val="24"/>
        </w:rPr>
        <w:t xml:space="preserve">, </w:t>
      </w:r>
      <w:r w:rsidR="00970E91" w:rsidRPr="00970E91">
        <w:rPr>
          <w:sz w:val="24"/>
          <w:szCs w:val="24"/>
        </w:rPr>
        <w:t>Pochwalać grzech drugiego</w:t>
      </w:r>
      <w:r w:rsidR="00970E91">
        <w:rPr>
          <w:sz w:val="24"/>
          <w:szCs w:val="24"/>
        </w:rPr>
        <w:t xml:space="preserve">, </w:t>
      </w:r>
      <w:r w:rsidR="00970E91" w:rsidRPr="00970E91">
        <w:rPr>
          <w:sz w:val="24"/>
          <w:szCs w:val="24"/>
        </w:rPr>
        <w:t>Milczeć, gdy ktoś grzeszy</w:t>
      </w:r>
      <w:r w:rsidR="00970E91">
        <w:rPr>
          <w:sz w:val="24"/>
          <w:szCs w:val="24"/>
        </w:rPr>
        <w:t xml:space="preserve">, </w:t>
      </w:r>
      <w:r w:rsidR="00970E91" w:rsidRPr="00970E91">
        <w:rPr>
          <w:sz w:val="24"/>
          <w:szCs w:val="24"/>
        </w:rPr>
        <w:t>Nie karać za grzech</w:t>
      </w:r>
      <w:r w:rsidR="00970E91">
        <w:rPr>
          <w:sz w:val="24"/>
          <w:szCs w:val="24"/>
        </w:rPr>
        <w:t xml:space="preserve">, </w:t>
      </w:r>
      <w:r w:rsidR="00970E91" w:rsidRPr="00970E91">
        <w:rPr>
          <w:sz w:val="24"/>
          <w:szCs w:val="24"/>
        </w:rPr>
        <w:t>Pomagać w popełnieniu grzechu</w:t>
      </w:r>
      <w:r w:rsidR="00970E91">
        <w:rPr>
          <w:sz w:val="24"/>
          <w:szCs w:val="24"/>
        </w:rPr>
        <w:t xml:space="preserve">, </w:t>
      </w:r>
      <w:r w:rsidR="00970E91" w:rsidRPr="00970E91">
        <w:rPr>
          <w:sz w:val="24"/>
          <w:szCs w:val="24"/>
        </w:rPr>
        <w:t>Usprawiedliwiać czyjś grzech</w:t>
      </w:r>
      <w:r w:rsidR="00970E91">
        <w:rPr>
          <w:sz w:val="24"/>
          <w:szCs w:val="24"/>
        </w:rPr>
        <w:t>); czy badam swoje sumienie pod tym kątem?</w:t>
      </w:r>
    </w:p>
    <w:p w14:paraId="664E1C1D" w14:textId="4BBA3A7E" w:rsidR="005A2AD5" w:rsidRDefault="00970E91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i/>
          <w:iCs/>
          <w:sz w:val="24"/>
          <w:szCs w:val="24"/>
        </w:rPr>
        <w:t xml:space="preserve">dla jednego z tych małych – </w:t>
      </w:r>
      <w:r>
        <w:rPr>
          <w:sz w:val="24"/>
          <w:szCs w:val="24"/>
        </w:rPr>
        <w:t>„małym” może być dziecko, każdy uczeń Chrystusa ale również ten, którego wiara „trzyma się na włosku”; jak odnoszę się do osób, których wiara jest słaba (którzy są „mali” w wierze)? czy potrafię rozmawiać z nimi delikatnie i z wyczuciem?</w:t>
      </w:r>
    </w:p>
    <w:p w14:paraId="4262CD2A" w14:textId="758086CB" w:rsidR="00970E91" w:rsidRDefault="00970E91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7798">
        <w:rPr>
          <w:i/>
          <w:iCs/>
          <w:sz w:val="24"/>
          <w:szCs w:val="24"/>
        </w:rPr>
        <w:t xml:space="preserve">ręka, noga, oko </w:t>
      </w:r>
      <w:r w:rsidR="007F2019">
        <w:rPr>
          <w:i/>
          <w:iCs/>
          <w:sz w:val="24"/>
          <w:szCs w:val="24"/>
        </w:rPr>
        <w:t>–</w:t>
      </w:r>
      <w:r w:rsidR="006E7798">
        <w:rPr>
          <w:i/>
          <w:iCs/>
          <w:sz w:val="24"/>
          <w:szCs w:val="24"/>
        </w:rPr>
        <w:t xml:space="preserve"> </w:t>
      </w:r>
      <w:r w:rsidR="007F2019">
        <w:rPr>
          <w:sz w:val="24"/>
          <w:szCs w:val="24"/>
        </w:rPr>
        <w:t>części ciała wyznaczające trzy bardzo ważne sfery mojego życia: aktywność/działanie – relacje – myśli; czy przygotowując się do spowiedzi pochylam się nad każdą z nich? czy mam zwyczaj sięgania po nowy rachunek sumienia czy też już dłuższy czas korzystam z jednego?</w:t>
      </w:r>
    </w:p>
    <w:p w14:paraId="5EC00F88" w14:textId="3B90671F" w:rsidR="007F2019" w:rsidRDefault="007F2019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odetnij ją/wyłup je – </w:t>
      </w:r>
      <w:r>
        <w:rPr>
          <w:sz w:val="24"/>
          <w:szCs w:val="24"/>
        </w:rPr>
        <w:t>nie można iść na kompromis ze złem; czy nie trwam w przywiązaniu do grzechu, nawet lekkiego? jak wygląda moje postanowienie poprawy? czy stosuję jakieś praktyki ascetyczne (modlitwa, post, pokuta, jałmużna)?</w:t>
      </w:r>
    </w:p>
    <w:p w14:paraId="2DD0EC33" w14:textId="0497B1B2" w:rsidR="007F2019" w:rsidRDefault="007F2019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każdy ogniem będzie posolony – </w:t>
      </w:r>
      <w:r>
        <w:rPr>
          <w:sz w:val="24"/>
          <w:szCs w:val="24"/>
        </w:rPr>
        <w:t>jak przyjmuję przeciwności, które wystawiają moją wiarę na próbę? czy dziękuję Bogu za trudności życiowe i czy potrafię je ofiarować w konkretnej intencji?</w:t>
      </w:r>
    </w:p>
    <w:p w14:paraId="4A88A127" w14:textId="3DC90FE6" w:rsidR="00744176" w:rsidRPr="00744176" w:rsidRDefault="00744176" w:rsidP="007441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miejcie sól w sobie -</w:t>
      </w:r>
      <w:r w:rsidRPr="00744176">
        <w:rPr>
          <w:i/>
          <w:iCs/>
          <w:sz w:val="24"/>
          <w:szCs w:val="24"/>
        </w:rPr>
        <w:t xml:space="preserve"> </w:t>
      </w:r>
      <w:r w:rsidRPr="00744176">
        <w:rPr>
          <w:sz w:val="24"/>
          <w:szCs w:val="24"/>
        </w:rPr>
        <w:t xml:space="preserve">Obecnie obserwujemy postępującą laicyzację. Ludzie żyją bez łaski uświęcającej, przestali korzystać z mocy sakramentów. Ich domy są pozbawione modlitwy, lektury Słowa i znaków religijnych. Dodatkowo ludzie sami zapraszają demony przez różne nałogi, praktyki i przedmioty. W efekcie rośnie liczba osób, miejsc i przedmiotów pozostających pod wpływem sił ciemności. </w:t>
      </w:r>
      <w:r>
        <w:rPr>
          <w:sz w:val="24"/>
          <w:szCs w:val="24"/>
        </w:rPr>
        <w:t>J</w:t>
      </w:r>
      <w:r w:rsidRPr="00744176">
        <w:rPr>
          <w:sz w:val="24"/>
          <w:szCs w:val="24"/>
        </w:rPr>
        <w:t>eśli ktoś bez dziwaczenia i fajerwerków, nie zaniedbując normalnej, katolickiej troski o świętość, chce korzystać z poświęconej (egzorcyzmowanej) wody i soli, ma do tego prawo. Jak mówił św. Franciszek z Asyżu, woda jest pokorna. Bóg lubi pokorne znaki.</w:t>
      </w:r>
      <w:r>
        <w:rPr>
          <w:sz w:val="24"/>
          <w:szCs w:val="24"/>
        </w:rPr>
        <w:t xml:space="preserve"> </w:t>
      </w:r>
      <w:r w:rsidRPr="00744176">
        <w:rPr>
          <w:sz w:val="24"/>
          <w:szCs w:val="24"/>
        </w:rPr>
        <w:t>Sól egzorcyzmowaną można stosować oddzielnie od wody. Rozsypuje się ją w pomieszczeniach uważanych za skażone działaniem sił demonicznych, np. w miejscach, gdzie były wywoływane duchy czy odbywało się coś bardzo złego: zabójstwo, kazirodztwo, zaparcie się wiary. Stosuje się także sól egzorcyzmowaną do ochrony domów, mieszkań, zabudowań gospodarczych oraz pól, gdy zachodzi przypuszczenie, że mogą być pod działaniem klątw.</w:t>
      </w:r>
    </w:p>
    <w:sectPr w:rsidR="00744176" w:rsidRPr="00744176" w:rsidSect="0068572D">
      <w:footerReference w:type="default" r:id="rId8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62EC" w14:textId="77777777" w:rsidR="00571D72" w:rsidRDefault="00571D72" w:rsidP="00C054EE">
      <w:pPr>
        <w:spacing w:after="0" w:line="240" w:lineRule="auto"/>
      </w:pPr>
      <w:r>
        <w:separator/>
      </w:r>
    </w:p>
  </w:endnote>
  <w:endnote w:type="continuationSeparator" w:id="0">
    <w:p w14:paraId="5495A52C" w14:textId="77777777" w:rsidR="00571D72" w:rsidRDefault="00571D72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87785"/>
      <w:docPartObj>
        <w:docPartGallery w:val="Page Numbers (Bottom of Page)"/>
        <w:docPartUnique/>
      </w:docPartObj>
    </w:sdtPr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AD5">
          <w:rPr>
            <w:noProof/>
          </w:rPr>
          <w:t>6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5D02" w14:textId="77777777" w:rsidR="00571D72" w:rsidRDefault="00571D72" w:rsidP="00C054EE">
      <w:pPr>
        <w:spacing w:after="0" w:line="240" w:lineRule="auto"/>
      </w:pPr>
      <w:r>
        <w:separator/>
      </w:r>
    </w:p>
  </w:footnote>
  <w:footnote w:type="continuationSeparator" w:id="0">
    <w:p w14:paraId="2C1CD594" w14:textId="77777777" w:rsidR="00571D72" w:rsidRDefault="00571D72" w:rsidP="00C0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A4B"/>
    <w:multiLevelType w:val="hybridMultilevel"/>
    <w:tmpl w:val="BFD6194C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 w16cid:durableId="671882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6E"/>
    <w:rsid w:val="0000067B"/>
    <w:rsid w:val="00001FDD"/>
    <w:rsid w:val="0000313C"/>
    <w:rsid w:val="00003937"/>
    <w:rsid w:val="0000479C"/>
    <w:rsid w:val="00005126"/>
    <w:rsid w:val="00005297"/>
    <w:rsid w:val="00005B98"/>
    <w:rsid w:val="00005E15"/>
    <w:rsid w:val="000109CC"/>
    <w:rsid w:val="00010B71"/>
    <w:rsid w:val="000132CA"/>
    <w:rsid w:val="000145E5"/>
    <w:rsid w:val="000149F7"/>
    <w:rsid w:val="00016091"/>
    <w:rsid w:val="00022764"/>
    <w:rsid w:val="00022BAE"/>
    <w:rsid w:val="00022CC7"/>
    <w:rsid w:val="00030773"/>
    <w:rsid w:val="00031001"/>
    <w:rsid w:val="00032EC0"/>
    <w:rsid w:val="00033A8F"/>
    <w:rsid w:val="00035ABD"/>
    <w:rsid w:val="000363EF"/>
    <w:rsid w:val="00040C7C"/>
    <w:rsid w:val="00043CD1"/>
    <w:rsid w:val="000503F2"/>
    <w:rsid w:val="000542D6"/>
    <w:rsid w:val="000570AC"/>
    <w:rsid w:val="000572D1"/>
    <w:rsid w:val="000622CD"/>
    <w:rsid w:val="00066971"/>
    <w:rsid w:val="000702F3"/>
    <w:rsid w:val="00070374"/>
    <w:rsid w:val="00070ACD"/>
    <w:rsid w:val="00071C35"/>
    <w:rsid w:val="000720A0"/>
    <w:rsid w:val="00072157"/>
    <w:rsid w:val="0007263B"/>
    <w:rsid w:val="00072C41"/>
    <w:rsid w:val="00073AD9"/>
    <w:rsid w:val="000755B6"/>
    <w:rsid w:val="000760CE"/>
    <w:rsid w:val="000770F6"/>
    <w:rsid w:val="00077252"/>
    <w:rsid w:val="00077318"/>
    <w:rsid w:val="00083E0E"/>
    <w:rsid w:val="000847D3"/>
    <w:rsid w:val="00084D09"/>
    <w:rsid w:val="00085E97"/>
    <w:rsid w:val="00085EE8"/>
    <w:rsid w:val="0009006C"/>
    <w:rsid w:val="000934E8"/>
    <w:rsid w:val="00093881"/>
    <w:rsid w:val="000971F1"/>
    <w:rsid w:val="000A74F1"/>
    <w:rsid w:val="000B0504"/>
    <w:rsid w:val="000B105E"/>
    <w:rsid w:val="000B2ECB"/>
    <w:rsid w:val="000B52A6"/>
    <w:rsid w:val="000B6757"/>
    <w:rsid w:val="000B6A3D"/>
    <w:rsid w:val="000C131C"/>
    <w:rsid w:val="000C1756"/>
    <w:rsid w:val="000C4753"/>
    <w:rsid w:val="000D075D"/>
    <w:rsid w:val="000D11BD"/>
    <w:rsid w:val="000D2DC1"/>
    <w:rsid w:val="000D3778"/>
    <w:rsid w:val="000D54A8"/>
    <w:rsid w:val="000D5EF5"/>
    <w:rsid w:val="000E1EBC"/>
    <w:rsid w:val="000E255E"/>
    <w:rsid w:val="000E643C"/>
    <w:rsid w:val="000E73AB"/>
    <w:rsid w:val="000F1179"/>
    <w:rsid w:val="000F3DEC"/>
    <w:rsid w:val="000F4178"/>
    <w:rsid w:val="000F519B"/>
    <w:rsid w:val="000F7BBB"/>
    <w:rsid w:val="00100105"/>
    <w:rsid w:val="001028A6"/>
    <w:rsid w:val="00102FAC"/>
    <w:rsid w:val="001055E9"/>
    <w:rsid w:val="0010753C"/>
    <w:rsid w:val="00110578"/>
    <w:rsid w:val="00113E63"/>
    <w:rsid w:val="00115A2B"/>
    <w:rsid w:val="001243E9"/>
    <w:rsid w:val="001243FA"/>
    <w:rsid w:val="00124629"/>
    <w:rsid w:val="00125C56"/>
    <w:rsid w:val="001260FE"/>
    <w:rsid w:val="001270D4"/>
    <w:rsid w:val="00133B1E"/>
    <w:rsid w:val="00136F05"/>
    <w:rsid w:val="00137DC5"/>
    <w:rsid w:val="0014250F"/>
    <w:rsid w:val="00144BEE"/>
    <w:rsid w:val="00156300"/>
    <w:rsid w:val="0015776F"/>
    <w:rsid w:val="001613EE"/>
    <w:rsid w:val="00161424"/>
    <w:rsid w:val="00164723"/>
    <w:rsid w:val="00164B8F"/>
    <w:rsid w:val="0016500D"/>
    <w:rsid w:val="001671ED"/>
    <w:rsid w:val="0017298F"/>
    <w:rsid w:val="00172B94"/>
    <w:rsid w:val="0018049E"/>
    <w:rsid w:val="001818C7"/>
    <w:rsid w:val="00183CE5"/>
    <w:rsid w:val="001877A1"/>
    <w:rsid w:val="00190B81"/>
    <w:rsid w:val="00191F5C"/>
    <w:rsid w:val="001929A6"/>
    <w:rsid w:val="00195325"/>
    <w:rsid w:val="00195FE5"/>
    <w:rsid w:val="00196425"/>
    <w:rsid w:val="001B0287"/>
    <w:rsid w:val="001B27F4"/>
    <w:rsid w:val="001B64B6"/>
    <w:rsid w:val="001C2372"/>
    <w:rsid w:val="001C3C18"/>
    <w:rsid w:val="001C61A7"/>
    <w:rsid w:val="001C6C3B"/>
    <w:rsid w:val="001C730B"/>
    <w:rsid w:val="001D161B"/>
    <w:rsid w:val="001D38F4"/>
    <w:rsid w:val="001D4520"/>
    <w:rsid w:val="001D65F5"/>
    <w:rsid w:val="001E2BC5"/>
    <w:rsid w:val="001E4158"/>
    <w:rsid w:val="001E5355"/>
    <w:rsid w:val="001E5E95"/>
    <w:rsid w:val="001E6275"/>
    <w:rsid w:val="001E703F"/>
    <w:rsid w:val="001E7C01"/>
    <w:rsid w:val="001F2E84"/>
    <w:rsid w:val="001F7B4F"/>
    <w:rsid w:val="00201198"/>
    <w:rsid w:val="002014B6"/>
    <w:rsid w:val="00203AC8"/>
    <w:rsid w:val="00205625"/>
    <w:rsid w:val="00207059"/>
    <w:rsid w:val="002109BC"/>
    <w:rsid w:val="002146B3"/>
    <w:rsid w:val="00217E5A"/>
    <w:rsid w:val="00222F37"/>
    <w:rsid w:val="00224D92"/>
    <w:rsid w:val="00227B8E"/>
    <w:rsid w:val="0023010A"/>
    <w:rsid w:val="00232D5F"/>
    <w:rsid w:val="00234EA2"/>
    <w:rsid w:val="002365E7"/>
    <w:rsid w:val="00240BF4"/>
    <w:rsid w:val="00241698"/>
    <w:rsid w:val="002427F2"/>
    <w:rsid w:val="00250CAA"/>
    <w:rsid w:val="00251A9C"/>
    <w:rsid w:val="002543E0"/>
    <w:rsid w:val="002623AF"/>
    <w:rsid w:val="00263317"/>
    <w:rsid w:val="00265468"/>
    <w:rsid w:val="00267E48"/>
    <w:rsid w:val="002700E3"/>
    <w:rsid w:val="002709F9"/>
    <w:rsid w:val="00273623"/>
    <w:rsid w:val="00274F15"/>
    <w:rsid w:val="0027516E"/>
    <w:rsid w:val="002768C1"/>
    <w:rsid w:val="00277BE1"/>
    <w:rsid w:val="00280E0E"/>
    <w:rsid w:val="0028598A"/>
    <w:rsid w:val="002862E1"/>
    <w:rsid w:val="002879F2"/>
    <w:rsid w:val="0029048D"/>
    <w:rsid w:val="00291BBB"/>
    <w:rsid w:val="0029300D"/>
    <w:rsid w:val="00293382"/>
    <w:rsid w:val="00293A4D"/>
    <w:rsid w:val="00293BEA"/>
    <w:rsid w:val="00295037"/>
    <w:rsid w:val="0029617F"/>
    <w:rsid w:val="00296305"/>
    <w:rsid w:val="00296620"/>
    <w:rsid w:val="00297135"/>
    <w:rsid w:val="00297730"/>
    <w:rsid w:val="002B0000"/>
    <w:rsid w:val="002B1FFC"/>
    <w:rsid w:val="002B4B63"/>
    <w:rsid w:val="002B7946"/>
    <w:rsid w:val="002C32AA"/>
    <w:rsid w:val="002C4D01"/>
    <w:rsid w:val="002D02A4"/>
    <w:rsid w:val="002D133D"/>
    <w:rsid w:val="002D4212"/>
    <w:rsid w:val="002D7ACD"/>
    <w:rsid w:val="002E1457"/>
    <w:rsid w:val="002E157C"/>
    <w:rsid w:val="002E1B50"/>
    <w:rsid w:val="002E7E31"/>
    <w:rsid w:val="002E7E96"/>
    <w:rsid w:val="002F021C"/>
    <w:rsid w:val="002F4F64"/>
    <w:rsid w:val="002F6A1F"/>
    <w:rsid w:val="002F6BD8"/>
    <w:rsid w:val="0030313B"/>
    <w:rsid w:val="0030316C"/>
    <w:rsid w:val="00310694"/>
    <w:rsid w:val="0031355F"/>
    <w:rsid w:val="003150AD"/>
    <w:rsid w:val="0031583C"/>
    <w:rsid w:val="0031652D"/>
    <w:rsid w:val="00316E0D"/>
    <w:rsid w:val="00320772"/>
    <w:rsid w:val="00322E59"/>
    <w:rsid w:val="00325BC9"/>
    <w:rsid w:val="0033036A"/>
    <w:rsid w:val="00331A41"/>
    <w:rsid w:val="00333E9F"/>
    <w:rsid w:val="003349D1"/>
    <w:rsid w:val="0033610C"/>
    <w:rsid w:val="00337979"/>
    <w:rsid w:val="00341A33"/>
    <w:rsid w:val="00342E8F"/>
    <w:rsid w:val="00350571"/>
    <w:rsid w:val="00350C56"/>
    <w:rsid w:val="003523E3"/>
    <w:rsid w:val="003536F6"/>
    <w:rsid w:val="003604E3"/>
    <w:rsid w:val="003621DB"/>
    <w:rsid w:val="003647B8"/>
    <w:rsid w:val="00365F7D"/>
    <w:rsid w:val="0036603A"/>
    <w:rsid w:val="00367F0C"/>
    <w:rsid w:val="00373B03"/>
    <w:rsid w:val="00381B67"/>
    <w:rsid w:val="00383AC5"/>
    <w:rsid w:val="003963F6"/>
    <w:rsid w:val="003966B8"/>
    <w:rsid w:val="003A05EA"/>
    <w:rsid w:val="003A0E9B"/>
    <w:rsid w:val="003A1505"/>
    <w:rsid w:val="003A54BF"/>
    <w:rsid w:val="003A700E"/>
    <w:rsid w:val="003B12CA"/>
    <w:rsid w:val="003B22A2"/>
    <w:rsid w:val="003B22AC"/>
    <w:rsid w:val="003B48B7"/>
    <w:rsid w:val="003B5A6B"/>
    <w:rsid w:val="003B5DB2"/>
    <w:rsid w:val="003C4DAA"/>
    <w:rsid w:val="003C5B82"/>
    <w:rsid w:val="003C5FDC"/>
    <w:rsid w:val="003C79AD"/>
    <w:rsid w:val="003D4661"/>
    <w:rsid w:val="003E2301"/>
    <w:rsid w:val="003E3B6B"/>
    <w:rsid w:val="003E7066"/>
    <w:rsid w:val="003F4CDC"/>
    <w:rsid w:val="003F59EF"/>
    <w:rsid w:val="0040390B"/>
    <w:rsid w:val="00403A97"/>
    <w:rsid w:val="00404574"/>
    <w:rsid w:val="004046A8"/>
    <w:rsid w:val="00405BE5"/>
    <w:rsid w:val="004062DD"/>
    <w:rsid w:val="0040655B"/>
    <w:rsid w:val="004102D8"/>
    <w:rsid w:val="00412684"/>
    <w:rsid w:val="00413429"/>
    <w:rsid w:val="00416BA9"/>
    <w:rsid w:val="00417AD0"/>
    <w:rsid w:val="00421CA9"/>
    <w:rsid w:val="00426EF9"/>
    <w:rsid w:val="00434A05"/>
    <w:rsid w:val="00443E2B"/>
    <w:rsid w:val="0044623B"/>
    <w:rsid w:val="00452D50"/>
    <w:rsid w:val="004537C4"/>
    <w:rsid w:val="00455E30"/>
    <w:rsid w:val="00457CCE"/>
    <w:rsid w:val="004617C0"/>
    <w:rsid w:val="004630A4"/>
    <w:rsid w:val="00463462"/>
    <w:rsid w:val="00463511"/>
    <w:rsid w:val="00463B06"/>
    <w:rsid w:val="00463CA2"/>
    <w:rsid w:val="00464297"/>
    <w:rsid w:val="00467025"/>
    <w:rsid w:val="004713B8"/>
    <w:rsid w:val="004743CB"/>
    <w:rsid w:val="00476EC1"/>
    <w:rsid w:val="00480839"/>
    <w:rsid w:val="00481D6D"/>
    <w:rsid w:val="00482C20"/>
    <w:rsid w:val="00483A66"/>
    <w:rsid w:val="004849F3"/>
    <w:rsid w:val="004879EC"/>
    <w:rsid w:val="004902E1"/>
    <w:rsid w:val="0049220B"/>
    <w:rsid w:val="00494422"/>
    <w:rsid w:val="004957C7"/>
    <w:rsid w:val="00497290"/>
    <w:rsid w:val="004A2CBF"/>
    <w:rsid w:val="004A36D1"/>
    <w:rsid w:val="004A7139"/>
    <w:rsid w:val="004B10CE"/>
    <w:rsid w:val="004B33B0"/>
    <w:rsid w:val="004B3F57"/>
    <w:rsid w:val="004B4C07"/>
    <w:rsid w:val="004B76EB"/>
    <w:rsid w:val="004C0BC3"/>
    <w:rsid w:val="004C1429"/>
    <w:rsid w:val="004C57BF"/>
    <w:rsid w:val="004C6EE7"/>
    <w:rsid w:val="004D1660"/>
    <w:rsid w:val="004D2788"/>
    <w:rsid w:val="004D59A7"/>
    <w:rsid w:val="004D63C3"/>
    <w:rsid w:val="004D6B08"/>
    <w:rsid w:val="004D76BF"/>
    <w:rsid w:val="004E128A"/>
    <w:rsid w:val="004E1BC7"/>
    <w:rsid w:val="004E6654"/>
    <w:rsid w:val="004E6D11"/>
    <w:rsid w:val="004F07AD"/>
    <w:rsid w:val="004F07C4"/>
    <w:rsid w:val="004F21C2"/>
    <w:rsid w:val="004F49DD"/>
    <w:rsid w:val="004F4A7D"/>
    <w:rsid w:val="004F4AA5"/>
    <w:rsid w:val="004F62CB"/>
    <w:rsid w:val="00502E21"/>
    <w:rsid w:val="005033B6"/>
    <w:rsid w:val="00503959"/>
    <w:rsid w:val="00504199"/>
    <w:rsid w:val="005046A1"/>
    <w:rsid w:val="005072E5"/>
    <w:rsid w:val="005146D1"/>
    <w:rsid w:val="005171E2"/>
    <w:rsid w:val="0052275A"/>
    <w:rsid w:val="00522952"/>
    <w:rsid w:val="00522AB1"/>
    <w:rsid w:val="005245EF"/>
    <w:rsid w:val="005257EF"/>
    <w:rsid w:val="00525D00"/>
    <w:rsid w:val="00530F3B"/>
    <w:rsid w:val="005350BF"/>
    <w:rsid w:val="005354B4"/>
    <w:rsid w:val="00535A18"/>
    <w:rsid w:val="00535C1A"/>
    <w:rsid w:val="00542ED7"/>
    <w:rsid w:val="0054375F"/>
    <w:rsid w:val="00544C5C"/>
    <w:rsid w:val="00545FC7"/>
    <w:rsid w:val="005476F5"/>
    <w:rsid w:val="00551DDE"/>
    <w:rsid w:val="00551E7A"/>
    <w:rsid w:val="00562F96"/>
    <w:rsid w:val="005635DB"/>
    <w:rsid w:val="00571D72"/>
    <w:rsid w:val="00575C41"/>
    <w:rsid w:val="00576E4C"/>
    <w:rsid w:val="00577A3E"/>
    <w:rsid w:val="00580271"/>
    <w:rsid w:val="00581DA0"/>
    <w:rsid w:val="00583B84"/>
    <w:rsid w:val="00584241"/>
    <w:rsid w:val="00585552"/>
    <w:rsid w:val="0058683A"/>
    <w:rsid w:val="005926A0"/>
    <w:rsid w:val="00593A2F"/>
    <w:rsid w:val="005A064A"/>
    <w:rsid w:val="005A0D58"/>
    <w:rsid w:val="005A2AD5"/>
    <w:rsid w:val="005A4614"/>
    <w:rsid w:val="005A50B4"/>
    <w:rsid w:val="005A57D7"/>
    <w:rsid w:val="005A66B2"/>
    <w:rsid w:val="005A6C8A"/>
    <w:rsid w:val="005A740C"/>
    <w:rsid w:val="005A7DE0"/>
    <w:rsid w:val="005B004E"/>
    <w:rsid w:val="005B2C2F"/>
    <w:rsid w:val="005B6574"/>
    <w:rsid w:val="005B667D"/>
    <w:rsid w:val="005C111A"/>
    <w:rsid w:val="005C2575"/>
    <w:rsid w:val="005C4FE7"/>
    <w:rsid w:val="005C6340"/>
    <w:rsid w:val="005C749A"/>
    <w:rsid w:val="005D1BEA"/>
    <w:rsid w:val="005D3445"/>
    <w:rsid w:val="005D54E5"/>
    <w:rsid w:val="005D55F4"/>
    <w:rsid w:val="005D6FEB"/>
    <w:rsid w:val="005D79D3"/>
    <w:rsid w:val="005D7B0B"/>
    <w:rsid w:val="005D7D87"/>
    <w:rsid w:val="005E314C"/>
    <w:rsid w:val="005E3712"/>
    <w:rsid w:val="005E41D9"/>
    <w:rsid w:val="005E42F5"/>
    <w:rsid w:val="005E49D2"/>
    <w:rsid w:val="005E62E3"/>
    <w:rsid w:val="005F13B2"/>
    <w:rsid w:val="005F3A55"/>
    <w:rsid w:val="005F658D"/>
    <w:rsid w:val="005F696D"/>
    <w:rsid w:val="005F76C1"/>
    <w:rsid w:val="00601856"/>
    <w:rsid w:val="00602060"/>
    <w:rsid w:val="00605EC9"/>
    <w:rsid w:val="00605F6B"/>
    <w:rsid w:val="006061E3"/>
    <w:rsid w:val="0060631A"/>
    <w:rsid w:val="0060677C"/>
    <w:rsid w:val="00617042"/>
    <w:rsid w:val="00620B1F"/>
    <w:rsid w:val="006262CA"/>
    <w:rsid w:val="006324E8"/>
    <w:rsid w:val="0063531F"/>
    <w:rsid w:val="00635A7B"/>
    <w:rsid w:val="00641280"/>
    <w:rsid w:val="006432E5"/>
    <w:rsid w:val="00643F80"/>
    <w:rsid w:val="006446E9"/>
    <w:rsid w:val="0064674E"/>
    <w:rsid w:val="006476AC"/>
    <w:rsid w:val="00647D55"/>
    <w:rsid w:val="006533FC"/>
    <w:rsid w:val="00653F8A"/>
    <w:rsid w:val="00662A4C"/>
    <w:rsid w:val="006662B2"/>
    <w:rsid w:val="0067390F"/>
    <w:rsid w:val="006850E9"/>
    <w:rsid w:val="0068572D"/>
    <w:rsid w:val="0068653F"/>
    <w:rsid w:val="00686745"/>
    <w:rsid w:val="00696FFD"/>
    <w:rsid w:val="006A131F"/>
    <w:rsid w:val="006A5504"/>
    <w:rsid w:val="006B1C0F"/>
    <w:rsid w:val="006B2C43"/>
    <w:rsid w:val="006B5AD1"/>
    <w:rsid w:val="006B5CAA"/>
    <w:rsid w:val="006B7731"/>
    <w:rsid w:val="006B7AF6"/>
    <w:rsid w:val="006C105D"/>
    <w:rsid w:val="006C1366"/>
    <w:rsid w:val="006C21C2"/>
    <w:rsid w:val="006C3B14"/>
    <w:rsid w:val="006D0C32"/>
    <w:rsid w:val="006D1072"/>
    <w:rsid w:val="006D1BDF"/>
    <w:rsid w:val="006D3DA0"/>
    <w:rsid w:val="006D4757"/>
    <w:rsid w:val="006D6317"/>
    <w:rsid w:val="006D6633"/>
    <w:rsid w:val="006D79FA"/>
    <w:rsid w:val="006D7D99"/>
    <w:rsid w:val="006E0C56"/>
    <w:rsid w:val="006E232B"/>
    <w:rsid w:val="006E4E50"/>
    <w:rsid w:val="006E6B9C"/>
    <w:rsid w:val="006E7003"/>
    <w:rsid w:val="006E7798"/>
    <w:rsid w:val="006F1646"/>
    <w:rsid w:val="006F5766"/>
    <w:rsid w:val="006F7DB2"/>
    <w:rsid w:val="006F7FAE"/>
    <w:rsid w:val="00706D9D"/>
    <w:rsid w:val="007109C3"/>
    <w:rsid w:val="007111E3"/>
    <w:rsid w:val="0071417F"/>
    <w:rsid w:val="007143C5"/>
    <w:rsid w:val="00714414"/>
    <w:rsid w:val="00715216"/>
    <w:rsid w:val="00715EAB"/>
    <w:rsid w:val="007166B9"/>
    <w:rsid w:val="00720592"/>
    <w:rsid w:val="00720D2B"/>
    <w:rsid w:val="00722933"/>
    <w:rsid w:val="00723631"/>
    <w:rsid w:val="00727027"/>
    <w:rsid w:val="00727F5E"/>
    <w:rsid w:val="00730C01"/>
    <w:rsid w:val="00731C7F"/>
    <w:rsid w:val="00732EAA"/>
    <w:rsid w:val="007344B8"/>
    <w:rsid w:val="007346C3"/>
    <w:rsid w:val="007349F9"/>
    <w:rsid w:val="00736468"/>
    <w:rsid w:val="00736A00"/>
    <w:rsid w:val="00737080"/>
    <w:rsid w:val="00742304"/>
    <w:rsid w:val="00742C6B"/>
    <w:rsid w:val="00744176"/>
    <w:rsid w:val="0074473C"/>
    <w:rsid w:val="00746668"/>
    <w:rsid w:val="007524B7"/>
    <w:rsid w:val="0075501A"/>
    <w:rsid w:val="00755433"/>
    <w:rsid w:val="007566FC"/>
    <w:rsid w:val="00760594"/>
    <w:rsid w:val="00761F03"/>
    <w:rsid w:val="00762A3D"/>
    <w:rsid w:val="00770823"/>
    <w:rsid w:val="007716DD"/>
    <w:rsid w:val="00774631"/>
    <w:rsid w:val="007746B0"/>
    <w:rsid w:val="0078227B"/>
    <w:rsid w:val="00783014"/>
    <w:rsid w:val="00783EC5"/>
    <w:rsid w:val="00783ED8"/>
    <w:rsid w:val="00791DE7"/>
    <w:rsid w:val="007932A3"/>
    <w:rsid w:val="0079394C"/>
    <w:rsid w:val="00794581"/>
    <w:rsid w:val="00796CF1"/>
    <w:rsid w:val="007A0E67"/>
    <w:rsid w:val="007A2852"/>
    <w:rsid w:val="007A36B7"/>
    <w:rsid w:val="007A3BE3"/>
    <w:rsid w:val="007A459D"/>
    <w:rsid w:val="007A5842"/>
    <w:rsid w:val="007A6746"/>
    <w:rsid w:val="007B351B"/>
    <w:rsid w:val="007B36C0"/>
    <w:rsid w:val="007B5D5B"/>
    <w:rsid w:val="007B68B3"/>
    <w:rsid w:val="007B7FD8"/>
    <w:rsid w:val="007C0D84"/>
    <w:rsid w:val="007C2DAF"/>
    <w:rsid w:val="007C5715"/>
    <w:rsid w:val="007D0EA3"/>
    <w:rsid w:val="007D155F"/>
    <w:rsid w:val="007D344E"/>
    <w:rsid w:val="007D404D"/>
    <w:rsid w:val="007D4E96"/>
    <w:rsid w:val="007E0AB8"/>
    <w:rsid w:val="007E4AA4"/>
    <w:rsid w:val="007F0A45"/>
    <w:rsid w:val="007F2019"/>
    <w:rsid w:val="007F25A1"/>
    <w:rsid w:val="007F2D60"/>
    <w:rsid w:val="007F2FD7"/>
    <w:rsid w:val="007F39CE"/>
    <w:rsid w:val="007F40D9"/>
    <w:rsid w:val="007F777D"/>
    <w:rsid w:val="00800455"/>
    <w:rsid w:val="00800593"/>
    <w:rsid w:val="0080198A"/>
    <w:rsid w:val="00802B06"/>
    <w:rsid w:val="00802DF3"/>
    <w:rsid w:val="00803109"/>
    <w:rsid w:val="00806457"/>
    <w:rsid w:val="0080715D"/>
    <w:rsid w:val="008114F9"/>
    <w:rsid w:val="00814E39"/>
    <w:rsid w:val="00822D16"/>
    <w:rsid w:val="00823131"/>
    <w:rsid w:val="00833286"/>
    <w:rsid w:val="00834BBC"/>
    <w:rsid w:val="00836786"/>
    <w:rsid w:val="00837BA1"/>
    <w:rsid w:val="00841629"/>
    <w:rsid w:val="00843181"/>
    <w:rsid w:val="0084407D"/>
    <w:rsid w:val="00844B8A"/>
    <w:rsid w:val="00845D73"/>
    <w:rsid w:val="0084675F"/>
    <w:rsid w:val="00846E84"/>
    <w:rsid w:val="00850CD3"/>
    <w:rsid w:val="008519CF"/>
    <w:rsid w:val="00855F10"/>
    <w:rsid w:val="008644C4"/>
    <w:rsid w:val="00870488"/>
    <w:rsid w:val="00873501"/>
    <w:rsid w:val="00874675"/>
    <w:rsid w:val="008802E4"/>
    <w:rsid w:val="00880BC0"/>
    <w:rsid w:val="00881034"/>
    <w:rsid w:val="00884A86"/>
    <w:rsid w:val="00887EF5"/>
    <w:rsid w:val="00892174"/>
    <w:rsid w:val="008938E0"/>
    <w:rsid w:val="00895042"/>
    <w:rsid w:val="008A0B0B"/>
    <w:rsid w:val="008A0D43"/>
    <w:rsid w:val="008A26DF"/>
    <w:rsid w:val="008A2E6A"/>
    <w:rsid w:val="008A5DE5"/>
    <w:rsid w:val="008A6B8A"/>
    <w:rsid w:val="008A7ADB"/>
    <w:rsid w:val="008B25E3"/>
    <w:rsid w:val="008B518A"/>
    <w:rsid w:val="008B5386"/>
    <w:rsid w:val="008C0384"/>
    <w:rsid w:val="008C62F3"/>
    <w:rsid w:val="008C65AB"/>
    <w:rsid w:val="008C6792"/>
    <w:rsid w:val="008C6AC3"/>
    <w:rsid w:val="008D1B8A"/>
    <w:rsid w:val="008D3CE8"/>
    <w:rsid w:val="008D4515"/>
    <w:rsid w:val="008D51C4"/>
    <w:rsid w:val="008D7CAA"/>
    <w:rsid w:val="008E24CC"/>
    <w:rsid w:val="008E396B"/>
    <w:rsid w:val="008E6048"/>
    <w:rsid w:val="008F488A"/>
    <w:rsid w:val="008F67C7"/>
    <w:rsid w:val="0090768B"/>
    <w:rsid w:val="00911451"/>
    <w:rsid w:val="00912E0D"/>
    <w:rsid w:val="00913E14"/>
    <w:rsid w:val="00914B5C"/>
    <w:rsid w:val="0091539E"/>
    <w:rsid w:val="00920EC5"/>
    <w:rsid w:val="00922879"/>
    <w:rsid w:val="00923D68"/>
    <w:rsid w:val="0092624E"/>
    <w:rsid w:val="00926E2F"/>
    <w:rsid w:val="00930F68"/>
    <w:rsid w:val="0093114D"/>
    <w:rsid w:val="00931847"/>
    <w:rsid w:val="009318AB"/>
    <w:rsid w:val="00933087"/>
    <w:rsid w:val="0093575F"/>
    <w:rsid w:val="0093635C"/>
    <w:rsid w:val="00936886"/>
    <w:rsid w:val="00936D0F"/>
    <w:rsid w:val="00937AF1"/>
    <w:rsid w:val="00940631"/>
    <w:rsid w:val="00940C67"/>
    <w:rsid w:val="00941902"/>
    <w:rsid w:val="009426E5"/>
    <w:rsid w:val="00944548"/>
    <w:rsid w:val="00953119"/>
    <w:rsid w:val="0095505C"/>
    <w:rsid w:val="0096076C"/>
    <w:rsid w:val="00962557"/>
    <w:rsid w:val="00965E17"/>
    <w:rsid w:val="009674E2"/>
    <w:rsid w:val="00970CF9"/>
    <w:rsid w:val="00970E91"/>
    <w:rsid w:val="009750C0"/>
    <w:rsid w:val="0097513A"/>
    <w:rsid w:val="00977421"/>
    <w:rsid w:val="009813EA"/>
    <w:rsid w:val="00983E57"/>
    <w:rsid w:val="009847E6"/>
    <w:rsid w:val="009858B8"/>
    <w:rsid w:val="00990639"/>
    <w:rsid w:val="00991A8B"/>
    <w:rsid w:val="00991CBB"/>
    <w:rsid w:val="009924FA"/>
    <w:rsid w:val="00994C4D"/>
    <w:rsid w:val="009964F5"/>
    <w:rsid w:val="00996DFF"/>
    <w:rsid w:val="00997562"/>
    <w:rsid w:val="009A1828"/>
    <w:rsid w:val="009A473F"/>
    <w:rsid w:val="009A4DC9"/>
    <w:rsid w:val="009B2BCF"/>
    <w:rsid w:val="009B4D41"/>
    <w:rsid w:val="009B5257"/>
    <w:rsid w:val="009B613D"/>
    <w:rsid w:val="009C0000"/>
    <w:rsid w:val="009C1838"/>
    <w:rsid w:val="009C3632"/>
    <w:rsid w:val="009C44E5"/>
    <w:rsid w:val="009C46A1"/>
    <w:rsid w:val="009C6EFB"/>
    <w:rsid w:val="009C7EE2"/>
    <w:rsid w:val="009D180A"/>
    <w:rsid w:val="009D28E8"/>
    <w:rsid w:val="009D4C91"/>
    <w:rsid w:val="009D5284"/>
    <w:rsid w:val="009E06B9"/>
    <w:rsid w:val="009E55E7"/>
    <w:rsid w:val="009E7710"/>
    <w:rsid w:val="009E792F"/>
    <w:rsid w:val="009F2839"/>
    <w:rsid w:val="009F4CD4"/>
    <w:rsid w:val="00A012F1"/>
    <w:rsid w:val="00A01B50"/>
    <w:rsid w:val="00A03DEE"/>
    <w:rsid w:val="00A044E1"/>
    <w:rsid w:val="00A10BE9"/>
    <w:rsid w:val="00A1302A"/>
    <w:rsid w:val="00A14B14"/>
    <w:rsid w:val="00A15204"/>
    <w:rsid w:val="00A15DD3"/>
    <w:rsid w:val="00A203CC"/>
    <w:rsid w:val="00A20C10"/>
    <w:rsid w:val="00A21088"/>
    <w:rsid w:val="00A21C0B"/>
    <w:rsid w:val="00A2299D"/>
    <w:rsid w:val="00A2523C"/>
    <w:rsid w:val="00A27271"/>
    <w:rsid w:val="00A27BD7"/>
    <w:rsid w:val="00A314EF"/>
    <w:rsid w:val="00A325CA"/>
    <w:rsid w:val="00A32C14"/>
    <w:rsid w:val="00A3712F"/>
    <w:rsid w:val="00A407FC"/>
    <w:rsid w:val="00A41EA0"/>
    <w:rsid w:val="00A429E5"/>
    <w:rsid w:val="00A43CBE"/>
    <w:rsid w:val="00A4684D"/>
    <w:rsid w:val="00A4776E"/>
    <w:rsid w:val="00A52B23"/>
    <w:rsid w:val="00A547D5"/>
    <w:rsid w:val="00A553DF"/>
    <w:rsid w:val="00A57F80"/>
    <w:rsid w:val="00A60EC4"/>
    <w:rsid w:val="00A62669"/>
    <w:rsid w:val="00A62C73"/>
    <w:rsid w:val="00A65507"/>
    <w:rsid w:val="00A6736B"/>
    <w:rsid w:val="00A67AD1"/>
    <w:rsid w:val="00A7103A"/>
    <w:rsid w:val="00A72175"/>
    <w:rsid w:val="00A77BF7"/>
    <w:rsid w:val="00A811A6"/>
    <w:rsid w:val="00A84FD8"/>
    <w:rsid w:val="00A8543A"/>
    <w:rsid w:val="00A862A1"/>
    <w:rsid w:val="00A86D0E"/>
    <w:rsid w:val="00A87496"/>
    <w:rsid w:val="00A877C2"/>
    <w:rsid w:val="00A9168D"/>
    <w:rsid w:val="00A91D94"/>
    <w:rsid w:val="00A921E8"/>
    <w:rsid w:val="00A922A2"/>
    <w:rsid w:val="00A96E7B"/>
    <w:rsid w:val="00A9730F"/>
    <w:rsid w:val="00AA0CE9"/>
    <w:rsid w:val="00AA30F7"/>
    <w:rsid w:val="00AA45E2"/>
    <w:rsid w:val="00AA60CA"/>
    <w:rsid w:val="00AA6CFD"/>
    <w:rsid w:val="00AA7DD5"/>
    <w:rsid w:val="00AB7077"/>
    <w:rsid w:val="00AC2B0C"/>
    <w:rsid w:val="00AC445A"/>
    <w:rsid w:val="00AC7F0E"/>
    <w:rsid w:val="00AD1921"/>
    <w:rsid w:val="00AD206B"/>
    <w:rsid w:val="00AD2C5F"/>
    <w:rsid w:val="00AD3C9C"/>
    <w:rsid w:val="00AD4674"/>
    <w:rsid w:val="00AD58D6"/>
    <w:rsid w:val="00AE091C"/>
    <w:rsid w:val="00AE0B2F"/>
    <w:rsid w:val="00AE1E11"/>
    <w:rsid w:val="00AE2E81"/>
    <w:rsid w:val="00AE3BF3"/>
    <w:rsid w:val="00AE6A29"/>
    <w:rsid w:val="00AE7035"/>
    <w:rsid w:val="00AE7F23"/>
    <w:rsid w:val="00AF01D0"/>
    <w:rsid w:val="00AF1000"/>
    <w:rsid w:val="00AF17D7"/>
    <w:rsid w:val="00AF3480"/>
    <w:rsid w:val="00AF405C"/>
    <w:rsid w:val="00AF45BD"/>
    <w:rsid w:val="00B01D79"/>
    <w:rsid w:val="00B03D0B"/>
    <w:rsid w:val="00B0413B"/>
    <w:rsid w:val="00B10023"/>
    <w:rsid w:val="00B1295B"/>
    <w:rsid w:val="00B207F3"/>
    <w:rsid w:val="00B23DB5"/>
    <w:rsid w:val="00B249FB"/>
    <w:rsid w:val="00B30EE3"/>
    <w:rsid w:val="00B3119C"/>
    <w:rsid w:val="00B33F63"/>
    <w:rsid w:val="00B372F3"/>
    <w:rsid w:val="00B43419"/>
    <w:rsid w:val="00B452EE"/>
    <w:rsid w:val="00B45479"/>
    <w:rsid w:val="00B46B7F"/>
    <w:rsid w:val="00B47346"/>
    <w:rsid w:val="00B520C6"/>
    <w:rsid w:val="00B52DE6"/>
    <w:rsid w:val="00B57282"/>
    <w:rsid w:val="00B61508"/>
    <w:rsid w:val="00B6422B"/>
    <w:rsid w:val="00B66F2C"/>
    <w:rsid w:val="00B7243E"/>
    <w:rsid w:val="00B72E5C"/>
    <w:rsid w:val="00B80313"/>
    <w:rsid w:val="00B8268F"/>
    <w:rsid w:val="00B85DC9"/>
    <w:rsid w:val="00B86E5E"/>
    <w:rsid w:val="00B879BC"/>
    <w:rsid w:val="00B925DA"/>
    <w:rsid w:val="00B9579A"/>
    <w:rsid w:val="00B95E9A"/>
    <w:rsid w:val="00B966F6"/>
    <w:rsid w:val="00B96FF1"/>
    <w:rsid w:val="00BA0950"/>
    <w:rsid w:val="00BA2D3F"/>
    <w:rsid w:val="00BA6319"/>
    <w:rsid w:val="00BB284D"/>
    <w:rsid w:val="00BB3322"/>
    <w:rsid w:val="00BB4946"/>
    <w:rsid w:val="00BB4EE0"/>
    <w:rsid w:val="00BB687B"/>
    <w:rsid w:val="00BC093F"/>
    <w:rsid w:val="00BC144A"/>
    <w:rsid w:val="00BC217A"/>
    <w:rsid w:val="00BC60D5"/>
    <w:rsid w:val="00BD317B"/>
    <w:rsid w:val="00BD48B4"/>
    <w:rsid w:val="00BD5700"/>
    <w:rsid w:val="00BE1B83"/>
    <w:rsid w:val="00BE5513"/>
    <w:rsid w:val="00BF5DF4"/>
    <w:rsid w:val="00BF67A5"/>
    <w:rsid w:val="00C02E72"/>
    <w:rsid w:val="00C054EE"/>
    <w:rsid w:val="00C06A15"/>
    <w:rsid w:val="00C10BF7"/>
    <w:rsid w:val="00C114F9"/>
    <w:rsid w:val="00C12C0B"/>
    <w:rsid w:val="00C1774D"/>
    <w:rsid w:val="00C225A2"/>
    <w:rsid w:val="00C30A35"/>
    <w:rsid w:val="00C31989"/>
    <w:rsid w:val="00C3203C"/>
    <w:rsid w:val="00C33A23"/>
    <w:rsid w:val="00C35451"/>
    <w:rsid w:val="00C363F9"/>
    <w:rsid w:val="00C36849"/>
    <w:rsid w:val="00C4102F"/>
    <w:rsid w:val="00C4287F"/>
    <w:rsid w:val="00C43BAB"/>
    <w:rsid w:val="00C43BE6"/>
    <w:rsid w:val="00C4455D"/>
    <w:rsid w:val="00C50DB9"/>
    <w:rsid w:val="00C512FB"/>
    <w:rsid w:val="00C5372C"/>
    <w:rsid w:val="00C54422"/>
    <w:rsid w:val="00C549DE"/>
    <w:rsid w:val="00C61287"/>
    <w:rsid w:val="00C643C4"/>
    <w:rsid w:val="00C64673"/>
    <w:rsid w:val="00C6536E"/>
    <w:rsid w:val="00C66D9D"/>
    <w:rsid w:val="00C739D1"/>
    <w:rsid w:val="00C76CCA"/>
    <w:rsid w:val="00C778D4"/>
    <w:rsid w:val="00C77E61"/>
    <w:rsid w:val="00C83A63"/>
    <w:rsid w:val="00C85078"/>
    <w:rsid w:val="00C913DD"/>
    <w:rsid w:val="00C92C19"/>
    <w:rsid w:val="00C94688"/>
    <w:rsid w:val="00C94A41"/>
    <w:rsid w:val="00C97CAF"/>
    <w:rsid w:val="00CA1673"/>
    <w:rsid w:val="00CA4282"/>
    <w:rsid w:val="00CA6B28"/>
    <w:rsid w:val="00CB0B05"/>
    <w:rsid w:val="00CB3AE0"/>
    <w:rsid w:val="00CB42FB"/>
    <w:rsid w:val="00CB457E"/>
    <w:rsid w:val="00CB53C7"/>
    <w:rsid w:val="00CC15DC"/>
    <w:rsid w:val="00CD08AB"/>
    <w:rsid w:val="00CD0918"/>
    <w:rsid w:val="00CD121D"/>
    <w:rsid w:val="00CD4B87"/>
    <w:rsid w:val="00CD7945"/>
    <w:rsid w:val="00CE1308"/>
    <w:rsid w:val="00CE1D4D"/>
    <w:rsid w:val="00CE42F6"/>
    <w:rsid w:val="00CE434F"/>
    <w:rsid w:val="00CF1E83"/>
    <w:rsid w:val="00CF4D0A"/>
    <w:rsid w:val="00CF5A25"/>
    <w:rsid w:val="00CF5ED2"/>
    <w:rsid w:val="00CF615A"/>
    <w:rsid w:val="00D0417A"/>
    <w:rsid w:val="00D06534"/>
    <w:rsid w:val="00D10DB1"/>
    <w:rsid w:val="00D168A3"/>
    <w:rsid w:val="00D169D5"/>
    <w:rsid w:val="00D2005D"/>
    <w:rsid w:val="00D20AE4"/>
    <w:rsid w:val="00D21282"/>
    <w:rsid w:val="00D213FD"/>
    <w:rsid w:val="00D215B2"/>
    <w:rsid w:val="00D21AEC"/>
    <w:rsid w:val="00D24093"/>
    <w:rsid w:val="00D257DB"/>
    <w:rsid w:val="00D32A6F"/>
    <w:rsid w:val="00D3393A"/>
    <w:rsid w:val="00D33E9D"/>
    <w:rsid w:val="00D3453A"/>
    <w:rsid w:val="00D34A60"/>
    <w:rsid w:val="00D35820"/>
    <w:rsid w:val="00D36D10"/>
    <w:rsid w:val="00D403D6"/>
    <w:rsid w:val="00D4122D"/>
    <w:rsid w:val="00D41A3B"/>
    <w:rsid w:val="00D41AE3"/>
    <w:rsid w:val="00D42628"/>
    <w:rsid w:val="00D447D7"/>
    <w:rsid w:val="00D46933"/>
    <w:rsid w:val="00D46FC4"/>
    <w:rsid w:val="00D47029"/>
    <w:rsid w:val="00D5325F"/>
    <w:rsid w:val="00D5334A"/>
    <w:rsid w:val="00D5521C"/>
    <w:rsid w:val="00D554A8"/>
    <w:rsid w:val="00D557E6"/>
    <w:rsid w:val="00D56279"/>
    <w:rsid w:val="00D60FBF"/>
    <w:rsid w:val="00D621CF"/>
    <w:rsid w:val="00D64B4E"/>
    <w:rsid w:val="00D650BB"/>
    <w:rsid w:val="00D71786"/>
    <w:rsid w:val="00D71E97"/>
    <w:rsid w:val="00D72985"/>
    <w:rsid w:val="00D7432A"/>
    <w:rsid w:val="00D75CDF"/>
    <w:rsid w:val="00D909E4"/>
    <w:rsid w:val="00D92C96"/>
    <w:rsid w:val="00DA1AB4"/>
    <w:rsid w:val="00DA3652"/>
    <w:rsid w:val="00DA497C"/>
    <w:rsid w:val="00DA55CF"/>
    <w:rsid w:val="00DA5978"/>
    <w:rsid w:val="00DA63BB"/>
    <w:rsid w:val="00DA7BDB"/>
    <w:rsid w:val="00DB1ADC"/>
    <w:rsid w:val="00DB3181"/>
    <w:rsid w:val="00DB333C"/>
    <w:rsid w:val="00DB6DE6"/>
    <w:rsid w:val="00DC2F78"/>
    <w:rsid w:val="00DC4683"/>
    <w:rsid w:val="00DC7F88"/>
    <w:rsid w:val="00DD10C5"/>
    <w:rsid w:val="00DD1CAA"/>
    <w:rsid w:val="00DD2593"/>
    <w:rsid w:val="00DD2C67"/>
    <w:rsid w:val="00DD329F"/>
    <w:rsid w:val="00DD3EF1"/>
    <w:rsid w:val="00DD6F5C"/>
    <w:rsid w:val="00DD7BE1"/>
    <w:rsid w:val="00DE07D2"/>
    <w:rsid w:val="00DE27B9"/>
    <w:rsid w:val="00DE4077"/>
    <w:rsid w:val="00DE462B"/>
    <w:rsid w:val="00DF003A"/>
    <w:rsid w:val="00DF14E6"/>
    <w:rsid w:val="00DF1AE1"/>
    <w:rsid w:val="00DF2292"/>
    <w:rsid w:val="00DF22D7"/>
    <w:rsid w:val="00DF2FEC"/>
    <w:rsid w:val="00DF5E79"/>
    <w:rsid w:val="00DF6319"/>
    <w:rsid w:val="00DF6B4A"/>
    <w:rsid w:val="00E00E13"/>
    <w:rsid w:val="00E010E3"/>
    <w:rsid w:val="00E027CE"/>
    <w:rsid w:val="00E0569D"/>
    <w:rsid w:val="00E142D0"/>
    <w:rsid w:val="00E15C79"/>
    <w:rsid w:val="00E200BB"/>
    <w:rsid w:val="00E20241"/>
    <w:rsid w:val="00E20AA7"/>
    <w:rsid w:val="00E23A8F"/>
    <w:rsid w:val="00E24731"/>
    <w:rsid w:val="00E31916"/>
    <w:rsid w:val="00E34874"/>
    <w:rsid w:val="00E35A90"/>
    <w:rsid w:val="00E35E01"/>
    <w:rsid w:val="00E37695"/>
    <w:rsid w:val="00E40124"/>
    <w:rsid w:val="00E4089E"/>
    <w:rsid w:val="00E41350"/>
    <w:rsid w:val="00E43673"/>
    <w:rsid w:val="00E46BDB"/>
    <w:rsid w:val="00E47590"/>
    <w:rsid w:val="00E47CBB"/>
    <w:rsid w:val="00E47DC7"/>
    <w:rsid w:val="00E50413"/>
    <w:rsid w:val="00E511E8"/>
    <w:rsid w:val="00E529E3"/>
    <w:rsid w:val="00E53F13"/>
    <w:rsid w:val="00E56DCB"/>
    <w:rsid w:val="00E603DD"/>
    <w:rsid w:val="00E63309"/>
    <w:rsid w:val="00E636FD"/>
    <w:rsid w:val="00E655D1"/>
    <w:rsid w:val="00E65E88"/>
    <w:rsid w:val="00E6616B"/>
    <w:rsid w:val="00E66E82"/>
    <w:rsid w:val="00E67A15"/>
    <w:rsid w:val="00E67A9D"/>
    <w:rsid w:val="00E714DE"/>
    <w:rsid w:val="00E74166"/>
    <w:rsid w:val="00E7433A"/>
    <w:rsid w:val="00E770FA"/>
    <w:rsid w:val="00E77303"/>
    <w:rsid w:val="00E85CA0"/>
    <w:rsid w:val="00E86D96"/>
    <w:rsid w:val="00E9712B"/>
    <w:rsid w:val="00EA1181"/>
    <w:rsid w:val="00EA1C9F"/>
    <w:rsid w:val="00EA1DB3"/>
    <w:rsid w:val="00EA27A2"/>
    <w:rsid w:val="00EA50D8"/>
    <w:rsid w:val="00EA7526"/>
    <w:rsid w:val="00EB3AC8"/>
    <w:rsid w:val="00EB5636"/>
    <w:rsid w:val="00EB6424"/>
    <w:rsid w:val="00EC2BEB"/>
    <w:rsid w:val="00EC2ECC"/>
    <w:rsid w:val="00EC313E"/>
    <w:rsid w:val="00EC663E"/>
    <w:rsid w:val="00ED0747"/>
    <w:rsid w:val="00ED1170"/>
    <w:rsid w:val="00ED5844"/>
    <w:rsid w:val="00EE277E"/>
    <w:rsid w:val="00EE32DF"/>
    <w:rsid w:val="00EE41EC"/>
    <w:rsid w:val="00EF24A7"/>
    <w:rsid w:val="00EF5AB9"/>
    <w:rsid w:val="00F01767"/>
    <w:rsid w:val="00F019A2"/>
    <w:rsid w:val="00F01BA2"/>
    <w:rsid w:val="00F02C22"/>
    <w:rsid w:val="00F03046"/>
    <w:rsid w:val="00F04235"/>
    <w:rsid w:val="00F064DF"/>
    <w:rsid w:val="00F06D61"/>
    <w:rsid w:val="00F07894"/>
    <w:rsid w:val="00F10713"/>
    <w:rsid w:val="00F11779"/>
    <w:rsid w:val="00F12666"/>
    <w:rsid w:val="00F14B68"/>
    <w:rsid w:val="00F2062E"/>
    <w:rsid w:val="00F24541"/>
    <w:rsid w:val="00F26687"/>
    <w:rsid w:val="00F272F6"/>
    <w:rsid w:val="00F27F25"/>
    <w:rsid w:val="00F33DBE"/>
    <w:rsid w:val="00F35745"/>
    <w:rsid w:val="00F36781"/>
    <w:rsid w:val="00F43989"/>
    <w:rsid w:val="00F4724E"/>
    <w:rsid w:val="00F47CFD"/>
    <w:rsid w:val="00F507B0"/>
    <w:rsid w:val="00F52461"/>
    <w:rsid w:val="00F53F3D"/>
    <w:rsid w:val="00F54E4C"/>
    <w:rsid w:val="00F55673"/>
    <w:rsid w:val="00F568E5"/>
    <w:rsid w:val="00F64265"/>
    <w:rsid w:val="00F64E93"/>
    <w:rsid w:val="00F65B56"/>
    <w:rsid w:val="00F82BD8"/>
    <w:rsid w:val="00F84424"/>
    <w:rsid w:val="00F87C0E"/>
    <w:rsid w:val="00F9011C"/>
    <w:rsid w:val="00F90C5A"/>
    <w:rsid w:val="00F9144A"/>
    <w:rsid w:val="00F92B55"/>
    <w:rsid w:val="00F93D2C"/>
    <w:rsid w:val="00F97AC8"/>
    <w:rsid w:val="00FA35B0"/>
    <w:rsid w:val="00FA49A2"/>
    <w:rsid w:val="00FB18CF"/>
    <w:rsid w:val="00FB1A40"/>
    <w:rsid w:val="00FB1F82"/>
    <w:rsid w:val="00FB4A2F"/>
    <w:rsid w:val="00FB6310"/>
    <w:rsid w:val="00FC02B4"/>
    <w:rsid w:val="00FC3369"/>
    <w:rsid w:val="00FC6516"/>
    <w:rsid w:val="00FC7E84"/>
    <w:rsid w:val="00FD02DF"/>
    <w:rsid w:val="00FD17AF"/>
    <w:rsid w:val="00FD17C3"/>
    <w:rsid w:val="00FD4334"/>
    <w:rsid w:val="00FD68A5"/>
    <w:rsid w:val="00FE2451"/>
    <w:rsid w:val="00FE3B87"/>
    <w:rsid w:val="00FE5067"/>
    <w:rsid w:val="00FE78AD"/>
    <w:rsid w:val="00FE7F07"/>
    <w:rsid w:val="00FF0CFE"/>
    <w:rsid w:val="00FF20AC"/>
    <w:rsid w:val="00FF34A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BF5C"/>
  <w15:docId w15:val="{E99E9443-7677-404D-BBBF-A3972D3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2C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B5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12C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98BC-8D24-4F5C-A204-E9566705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31772</TotalTime>
  <Pages>6</Pages>
  <Words>1555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357</cp:revision>
  <cp:lastPrinted>2021-12-15T06:31:00Z</cp:lastPrinted>
  <dcterms:created xsi:type="dcterms:W3CDTF">2021-05-15T09:40:00Z</dcterms:created>
  <dcterms:modified xsi:type="dcterms:W3CDTF">2022-12-04T14:59:00Z</dcterms:modified>
</cp:coreProperties>
</file>